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F4" w:rsidRDefault="001D18F4" w:rsidP="001D18F4">
      <w:pPr>
        <w:spacing w:line="263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На основу чл. 119 став 1. тачка 1) Закона о основама система образовања и вас-питања ("Службени гласник РС", бр. 88/2017) и члана </w:t>
      </w:r>
      <w:r w:rsidR="00587A47">
        <w:rPr>
          <w:rFonts w:ascii="Times New Roman" w:eastAsia="Times New Roman" w:hAnsi="Times New Roman"/>
          <w:color w:val="000080"/>
          <w:sz w:val="22"/>
          <w:lang w:val="sr-Cyrl-RS"/>
        </w:rPr>
        <w:t>47.</w:t>
      </w:r>
      <w:r>
        <w:rPr>
          <w:rFonts w:ascii="Times New Roman" w:eastAsia="Times New Roman" w:hAnsi="Times New Roman"/>
          <w:color w:val="000080"/>
          <w:sz w:val="22"/>
        </w:rPr>
        <w:t xml:space="preserve"> Статута школе, Школски одбор Средње 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 xml:space="preserve"> стручне </w:t>
      </w:r>
      <w:r>
        <w:rPr>
          <w:rFonts w:ascii="Times New Roman" w:eastAsia="Times New Roman" w:hAnsi="Times New Roman"/>
          <w:color w:val="000080"/>
          <w:sz w:val="22"/>
        </w:rPr>
        <w:t>школе "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>Др Радивој Увалић“ Бачка Паланка</w:t>
      </w:r>
      <w:r>
        <w:rPr>
          <w:rFonts w:ascii="Times New Roman" w:eastAsia="Times New Roman" w:hAnsi="Times New Roman"/>
          <w:color w:val="000080"/>
          <w:sz w:val="22"/>
        </w:rPr>
        <w:t xml:space="preserve">, на седници одржаној </w:t>
      </w:r>
      <w:r w:rsidR="00587A47">
        <w:rPr>
          <w:rFonts w:ascii="Times New Roman" w:eastAsia="Times New Roman" w:hAnsi="Times New Roman"/>
          <w:color w:val="000080"/>
          <w:sz w:val="22"/>
          <w:lang w:val="sr-Cyrl-RS"/>
        </w:rPr>
        <w:t xml:space="preserve">бр. 30 </w:t>
      </w:r>
      <w:r>
        <w:rPr>
          <w:rFonts w:ascii="Times New Roman" w:eastAsia="Times New Roman" w:hAnsi="Times New Roman"/>
          <w:color w:val="000080"/>
          <w:sz w:val="22"/>
        </w:rPr>
        <w:t xml:space="preserve">дана </w:t>
      </w:r>
      <w:r w:rsidR="00587A47">
        <w:rPr>
          <w:rFonts w:ascii="Times New Roman" w:eastAsia="Times New Roman" w:hAnsi="Times New Roman"/>
          <w:color w:val="000080"/>
          <w:sz w:val="22"/>
          <w:lang w:val="sr-Cyrl-RS"/>
        </w:rPr>
        <w:t>13.03.2018. г</w:t>
      </w:r>
      <w:r>
        <w:rPr>
          <w:rFonts w:ascii="Times New Roman" w:eastAsia="Times New Roman" w:hAnsi="Times New Roman"/>
          <w:color w:val="000080"/>
          <w:sz w:val="22"/>
        </w:rPr>
        <w:t>одине, донео је</w:t>
      </w:r>
    </w:p>
    <w:p w:rsidR="001D18F4" w:rsidRDefault="001D18F4" w:rsidP="001D18F4">
      <w:pPr>
        <w:spacing w:line="196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6"/>
        </w:rPr>
      </w:pPr>
      <w:r>
        <w:rPr>
          <w:rFonts w:ascii="Times New Roman" w:eastAsia="Times New Roman" w:hAnsi="Times New Roman"/>
          <w:b/>
          <w:color w:val="000080"/>
          <w:sz w:val="26"/>
        </w:rPr>
        <w:t>ПОСЛОВНИК</w:t>
      </w:r>
    </w:p>
    <w:p w:rsidR="001D18F4" w:rsidRDefault="001D18F4" w:rsidP="001D18F4">
      <w:pPr>
        <w:spacing w:line="3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6"/>
        </w:rPr>
      </w:pPr>
      <w:r>
        <w:rPr>
          <w:rFonts w:ascii="Times New Roman" w:eastAsia="Times New Roman" w:hAnsi="Times New Roman"/>
          <w:b/>
          <w:color w:val="000080"/>
          <w:sz w:val="26"/>
        </w:rPr>
        <w:t>О РАДУ НАСТАВНИЧКОГ ВЕЋА</w:t>
      </w:r>
    </w:p>
    <w:p w:rsidR="001D18F4" w:rsidRPr="007B7780" w:rsidRDefault="001D18F4" w:rsidP="001D18F4">
      <w:pPr>
        <w:spacing w:line="236" w:lineRule="auto"/>
        <w:ind w:right="4"/>
        <w:jc w:val="center"/>
        <w:rPr>
          <w:rFonts w:ascii="Times New Roman" w:eastAsia="Times New Roman" w:hAnsi="Times New Roman"/>
          <w:b/>
          <w:color w:val="000080"/>
          <w:sz w:val="26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6"/>
        </w:rPr>
        <w:t xml:space="preserve">СРЕДЊЕ </w:t>
      </w:r>
      <w:r w:rsidR="007B7780">
        <w:rPr>
          <w:rFonts w:ascii="Times New Roman" w:eastAsia="Times New Roman" w:hAnsi="Times New Roman"/>
          <w:b/>
          <w:color w:val="000080"/>
          <w:sz w:val="26"/>
          <w:lang w:val="sr-Cyrl-RS"/>
        </w:rPr>
        <w:t xml:space="preserve">СТРУЧНЕ </w:t>
      </w:r>
      <w:r>
        <w:rPr>
          <w:rFonts w:ascii="Times New Roman" w:eastAsia="Times New Roman" w:hAnsi="Times New Roman"/>
          <w:b/>
          <w:color w:val="000080"/>
          <w:sz w:val="26"/>
        </w:rPr>
        <w:t>ШКОЛЕ</w:t>
      </w:r>
      <w:r w:rsidR="007B7780">
        <w:rPr>
          <w:rFonts w:ascii="Times New Roman" w:eastAsia="Times New Roman" w:hAnsi="Times New Roman"/>
          <w:b/>
          <w:color w:val="000080"/>
          <w:sz w:val="26"/>
          <w:lang w:val="sr-Cyrl-RS"/>
        </w:rPr>
        <w:t xml:space="preserve"> „ДР РАДИВОЈ УВАЛИЋ“ </w:t>
      </w:r>
    </w:p>
    <w:p w:rsidR="001D18F4" w:rsidRPr="007B7780" w:rsidRDefault="007B7780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БАЧКА ПАЛАНКА</w:t>
      </w:r>
    </w:p>
    <w:p w:rsidR="001D18F4" w:rsidRDefault="001D18F4" w:rsidP="001D18F4">
      <w:pPr>
        <w:spacing w:line="386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numPr>
          <w:ilvl w:val="0"/>
          <w:numId w:val="1"/>
        </w:numPr>
        <w:tabs>
          <w:tab w:val="left" w:pos="3880"/>
        </w:tabs>
        <w:spacing w:line="0" w:lineRule="atLeast"/>
        <w:ind w:left="3880" w:hanging="230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Опште одредбе</w:t>
      </w:r>
    </w:p>
    <w:p w:rsidR="001D18F4" w:rsidRDefault="001D18F4" w:rsidP="001D18F4">
      <w:pPr>
        <w:spacing w:line="25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</w:t>
      </w:r>
    </w:p>
    <w:p w:rsidR="001D18F4" w:rsidRDefault="001D18F4" w:rsidP="001D18F4">
      <w:pPr>
        <w:spacing w:line="34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51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Овим пословником (у даљем тексту: Пословник) уређује се предмет и начин рада, сазивање и припремање седница, доношење одлука и гласање, вођење запи-сника и сва друга питања од значаја за рад Наставничког већа средње 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 xml:space="preserve">стручне </w:t>
      </w:r>
      <w:r>
        <w:rPr>
          <w:rFonts w:ascii="Times New Roman" w:eastAsia="Times New Roman" w:hAnsi="Times New Roman"/>
          <w:color w:val="000080"/>
          <w:sz w:val="22"/>
        </w:rPr>
        <w:t>школе "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>Др Радивој Увалић“ Бачка Паланка</w:t>
      </w:r>
      <w:r>
        <w:rPr>
          <w:rFonts w:ascii="Times New Roman" w:eastAsia="Times New Roman" w:hAnsi="Times New Roman"/>
          <w:color w:val="000080"/>
          <w:sz w:val="22"/>
        </w:rPr>
        <w:t xml:space="preserve"> (у даљем тексту: Школа).</w:t>
      </w:r>
    </w:p>
    <w:p w:rsidR="001D18F4" w:rsidRDefault="001D18F4" w:rsidP="001D18F4">
      <w:pPr>
        <w:spacing w:line="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65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Одредбе Пословника обавезне су за све чланове Наставничког већа и сва друга лица која присуствују његовим седницама .</w:t>
      </w:r>
    </w:p>
    <w:p w:rsidR="001D18F4" w:rsidRDefault="001D18F4" w:rsidP="001D18F4">
      <w:pPr>
        <w:spacing w:line="19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4160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2</w:t>
      </w:r>
    </w:p>
    <w:p w:rsidR="001D18F4" w:rsidRDefault="001D18F4" w:rsidP="001D18F4">
      <w:pPr>
        <w:spacing w:line="37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1000"/>
        <w:rPr>
          <w:rFonts w:ascii="Times New Roman" w:eastAsia="Times New Roman" w:hAnsi="Times New Roman"/>
          <w:color w:val="000080"/>
          <w:sz w:val="21"/>
        </w:rPr>
      </w:pPr>
      <w:r>
        <w:rPr>
          <w:rFonts w:ascii="Times New Roman" w:eastAsia="Times New Roman" w:hAnsi="Times New Roman"/>
          <w:color w:val="000080"/>
          <w:sz w:val="21"/>
        </w:rPr>
        <w:t>Наставничко веће је стручни орган Школе кога чине наставници</w:t>
      </w:r>
      <w:r w:rsidR="007B7780">
        <w:rPr>
          <w:rFonts w:ascii="Times New Roman" w:eastAsia="Times New Roman" w:hAnsi="Times New Roman"/>
          <w:color w:val="000080"/>
          <w:sz w:val="21"/>
          <w:lang w:val="sr-Cyrl-RS"/>
        </w:rPr>
        <w:t>,стручни сарадник</w:t>
      </w:r>
    </w:p>
    <w:p w:rsidR="001D18F4" w:rsidRDefault="001D18F4" w:rsidP="001D18F4">
      <w:pPr>
        <w:spacing w:line="21" w:lineRule="exact"/>
        <w:rPr>
          <w:rFonts w:ascii="Times New Roman" w:eastAsia="Times New Roman" w:hAnsi="Times New Roman"/>
        </w:rPr>
      </w:pPr>
    </w:p>
    <w:p w:rsidR="007B7780" w:rsidRPr="007B7780" w:rsidRDefault="007B7780" w:rsidP="001D18F4">
      <w:pPr>
        <w:spacing w:line="251" w:lineRule="auto"/>
        <w:ind w:left="1000" w:right="544" w:hanging="453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и организатор практичне наставе.</w:t>
      </w:r>
    </w:p>
    <w:p w:rsidR="001D18F4" w:rsidRPr="007B7780" w:rsidRDefault="001D18F4" w:rsidP="007B7780">
      <w:pPr>
        <w:spacing w:line="251" w:lineRule="auto"/>
        <w:ind w:left="1000" w:right="544" w:hanging="453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i/>
          <w:color w:val="000080"/>
          <w:sz w:val="22"/>
        </w:rPr>
        <w:t>.</w:t>
      </w:r>
      <w:r w:rsidR="007B7780">
        <w:rPr>
          <w:rFonts w:ascii="Times New Roman" w:eastAsia="Times New Roman" w:hAnsi="Times New Roman"/>
          <w:i/>
          <w:color w:val="000080"/>
          <w:sz w:val="22"/>
          <w:lang w:val="sr-Cyrl-RS"/>
        </w:rPr>
        <w:t xml:space="preserve">      </w:t>
      </w:r>
      <w:r>
        <w:rPr>
          <w:rFonts w:ascii="Times New Roman" w:eastAsia="Times New Roman" w:hAnsi="Times New Roman"/>
          <w:color w:val="000080"/>
          <w:sz w:val="22"/>
        </w:rPr>
        <w:t xml:space="preserve"> Наставничким већем председава и руководи директор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 xml:space="preserve"> Школе.</w:t>
      </w:r>
    </w:p>
    <w:p w:rsidR="001D18F4" w:rsidRDefault="001D18F4" w:rsidP="001D18F4">
      <w:pPr>
        <w:spacing w:line="1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1" w:lineRule="exact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1D18F4">
      <w:pPr>
        <w:spacing w:line="252" w:lineRule="auto"/>
        <w:ind w:left="540" w:right="544" w:firstLine="454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Седницама стручних органа школе могу да присуствују представници ученич-ког парламента, без права одлучивања.</w:t>
      </w:r>
    </w:p>
    <w:p w:rsidR="001D18F4" w:rsidRDefault="001D18F4" w:rsidP="001D18F4">
      <w:pPr>
        <w:spacing w:line="1" w:lineRule="exact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1D18F4">
      <w:pPr>
        <w:spacing w:line="1" w:lineRule="exact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1D18F4">
      <w:pPr>
        <w:spacing w:line="25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Седници наставничког већа могу присуствовати остали запослени, представ-ници Савета родитеља, ученичког парламента, чланови Школског одбора, као и преставници локалне заједнице и Министарства просвете.</w:t>
      </w:r>
    </w:p>
    <w:p w:rsidR="001D18F4" w:rsidRDefault="001D18F4" w:rsidP="001D18F4">
      <w:pPr>
        <w:spacing w:line="20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3.</w:t>
      </w:r>
    </w:p>
    <w:p w:rsidR="001D18F4" w:rsidRDefault="001D18F4" w:rsidP="001D18F4">
      <w:pPr>
        <w:spacing w:line="34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55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Наставничко веће, као стручни орган, стара се о обезбеђивању и унапређивању квалитета образовно – васпитног рада у Школи а његове надлежности прописане су Законом о основама система образовања и васпитања и Законом о средњем образо-вању и васпитању, а прецизно дефинисане Статутом Школе.</w:t>
      </w:r>
    </w:p>
    <w:p w:rsidR="001D18F4" w:rsidRDefault="001D18F4" w:rsidP="001D18F4">
      <w:pPr>
        <w:spacing w:line="255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1D18F4" w:rsidRDefault="001D18F4" w:rsidP="001D18F4">
      <w:pPr>
        <w:numPr>
          <w:ilvl w:val="0"/>
          <w:numId w:val="1"/>
        </w:numPr>
        <w:tabs>
          <w:tab w:val="left" w:pos="2953"/>
        </w:tabs>
        <w:spacing w:line="277" w:lineRule="auto"/>
        <w:ind w:left="4280" w:right="2744" w:hanging="1539"/>
        <w:rPr>
          <w:rFonts w:ascii="Times New Roman" w:eastAsia="Times New Roman" w:hAnsi="Times New Roman"/>
          <w:b/>
          <w:color w:val="000080"/>
          <w:sz w:val="22"/>
        </w:rPr>
      </w:pPr>
      <w:bookmarkStart w:id="0" w:name="page244"/>
      <w:bookmarkEnd w:id="0"/>
      <w:r>
        <w:rPr>
          <w:rFonts w:ascii="Times New Roman" w:eastAsia="Times New Roman" w:hAnsi="Times New Roman"/>
          <w:b/>
          <w:color w:val="000080"/>
          <w:sz w:val="22"/>
        </w:rPr>
        <w:t>Сазивање седница Наставничког већа</w:t>
      </w:r>
    </w:p>
    <w:p w:rsidR="001D18F4" w:rsidRDefault="001D18F4" w:rsidP="001D18F4">
      <w:pPr>
        <w:spacing w:line="177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4140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4.</w:t>
      </w:r>
    </w:p>
    <w:p w:rsidR="001D18F4" w:rsidRDefault="001D18F4" w:rsidP="001D18F4">
      <w:pPr>
        <w:spacing w:line="34" w:lineRule="exact"/>
        <w:rPr>
          <w:rFonts w:ascii="Times New Roman" w:eastAsia="Times New Roman" w:hAnsi="Times New Roman"/>
        </w:rPr>
      </w:pPr>
    </w:p>
    <w:p w:rsidR="001D18F4" w:rsidRDefault="001D18F4" w:rsidP="00346195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Наставничко веће свој рад обавља на седницама.</w:t>
      </w:r>
    </w:p>
    <w:p w:rsidR="001D18F4" w:rsidRDefault="001D18F4" w:rsidP="00346195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D18F4" w:rsidRDefault="001D18F4" w:rsidP="00346195">
      <w:pPr>
        <w:spacing w:line="252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Седнице Наставничког већа се одржавају у просторијама Школе, по правилу, </w:t>
      </w:r>
      <w:r w:rsidR="00346195">
        <w:rPr>
          <w:rFonts w:ascii="Times New Roman" w:eastAsia="Times New Roman" w:hAnsi="Times New Roman"/>
          <w:color w:val="000080"/>
          <w:sz w:val="22"/>
          <w:lang w:val="sr-Cyrl-RS"/>
        </w:rPr>
        <w:t xml:space="preserve"> </w:t>
      </w:r>
      <w:r>
        <w:rPr>
          <w:rFonts w:ascii="Times New Roman" w:eastAsia="Times New Roman" w:hAnsi="Times New Roman"/>
          <w:color w:val="000080"/>
          <w:sz w:val="22"/>
        </w:rPr>
        <w:t>ван радног времена и јавне су.</w:t>
      </w:r>
    </w:p>
    <w:p w:rsidR="001D18F4" w:rsidRDefault="001D18F4" w:rsidP="00346195">
      <w:pPr>
        <w:spacing w:line="2" w:lineRule="exact"/>
        <w:jc w:val="both"/>
        <w:rPr>
          <w:rFonts w:ascii="Times New Roman" w:eastAsia="Times New Roman" w:hAnsi="Times New Roman"/>
        </w:rPr>
      </w:pPr>
    </w:p>
    <w:p w:rsidR="001D18F4" w:rsidRDefault="00594F0A" w:rsidP="00346195">
      <w:pPr>
        <w:spacing w:line="0" w:lineRule="atLeast"/>
        <w:ind w:right="4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</w:t>
      </w:r>
      <w:r w:rsidR="001D18F4">
        <w:rPr>
          <w:rFonts w:ascii="Times New Roman" w:eastAsia="Times New Roman" w:hAnsi="Times New Roman"/>
          <w:color w:val="000080"/>
          <w:sz w:val="22"/>
        </w:rPr>
        <w:t>Седнице сазива и њима руководи директор Школе, без права одлучивања.</w:t>
      </w:r>
    </w:p>
    <w:p w:rsidR="001D18F4" w:rsidRDefault="001D18F4" w:rsidP="00346195">
      <w:pPr>
        <w:spacing w:line="11" w:lineRule="exact"/>
        <w:jc w:val="both"/>
        <w:rPr>
          <w:rFonts w:ascii="Times New Roman" w:eastAsia="Times New Roman" w:hAnsi="Times New Roman"/>
        </w:rPr>
      </w:pPr>
    </w:p>
    <w:p w:rsidR="001D18F4" w:rsidRDefault="00594F0A" w:rsidP="00346195">
      <w:pPr>
        <w:numPr>
          <w:ilvl w:val="0"/>
          <w:numId w:val="1"/>
        </w:numPr>
        <w:tabs>
          <w:tab w:val="left" w:pos="1222"/>
        </w:tabs>
        <w:spacing w:line="252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У </w:t>
      </w:r>
      <w:r w:rsidR="001D18F4">
        <w:rPr>
          <w:rFonts w:ascii="Times New Roman" w:eastAsia="Times New Roman" w:hAnsi="Times New Roman"/>
          <w:color w:val="000080"/>
          <w:sz w:val="22"/>
        </w:rPr>
        <w:t xml:space="preserve">одсуству директора, седнице сазива и њима руководи 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>педагог</w:t>
      </w:r>
      <w:r w:rsidR="001D18F4">
        <w:rPr>
          <w:rFonts w:ascii="Times New Roman" w:eastAsia="Times New Roman" w:hAnsi="Times New Roman"/>
          <w:color w:val="000080"/>
          <w:sz w:val="22"/>
        </w:rPr>
        <w:t xml:space="preserve"> Школе.</w:t>
      </w:r>
    </w:p>
    <w:p w:rsidR="001D18F4" w:rsidRDefault="001D18F4" w:rsidP="00346195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346195">
      <w:pPr>
        <w:spacing w:line="252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Седнице се одржавају према динамици одређеној Програмом рада Наставнич-ког већа који је саставни део Годишњег плана рада Школе.</w:t>
      </w:r>
    </w:p>
    <w:p w:rsidR="001D18F4" w:rsidRDefault="001D18F4" w:rsidP="00346195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346195">
      <w:pPr>
        <w:spacing w:line="257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Изузетно, директор Школе је у обавези да закаже седницу на захтев најмање једне трећине чланова Наставничког већа, Школског одбора, Савета родитеља или ученичког парламента.</w:t>
      </w:r>
    </w:p>
    <w:p w:rsidR="00594F0A" w:rsidRDefault="00594F0A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</w:rPr>
        <w:lastRenderedPageBreak/>
        <w:t>Члан 5.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594F0A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Предлог дневног реда седнице припрема директор Школе, а у припреми мате-ријала за седницу, помажу му </w:t>
      </w:r>
      <w:r w:rsidR="00594F0A">
        <w:rPr>
          <w:rFonts w:ascii="Times New Roman" w:eastAsia="Times New Roman" w:hAnsi="Times New Roman"/>
          <w:color w:val="000080"/>
          <w:sz w:val="22"/>
          <w:lang w:val="sr-Cyrl-RS"/>
        </w:rPr>
        <w:t>педагог</w:t>
      </w:r>
      <w:r>
        <w:rPr>
          <w:rFonts w:ascii="Times New Roman" w:eastAsia="Times New Roman" w:hAnsi="Times New Roman"/>
          <w:color w:val="000080"/>
          <w:sz w:val="22"/>
        </w:rPr>
        <w:t xml:space="preserve"> Школе и остали чланови Наставничког већа.</w:t>
      </w:r>
    </w:p>
    <w:p w:rsidR="001D18F4" w:rsidRDefault="001D18F4" w:rsidP="00594F0A">
      <w:pPr>
        <w:spacing w:line="23" w:lineRule="exact"/>
        <w:jc w:val="both"/>
        <w:rPr>
          <w:rFonts w:ascii="Times New Roman" w:eastAsia="Times New Roman" w:hAnsi="Times New Roman"/>
        </w:rPr>
      </w:pPr>
    </w:p>
    <w:p w:rsidR="001D18F4" w:rsidRDefault="001D18F4" w:rsidP="00594F0A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При састављању предлога Дневног реда директор води рачуна:</w:t>
      </w:r>
    </w:p>
    <w:p w:rsidR="001D18F4" w:rsidRDefault="001D18F4" w:rsidP="00594F0A">
      <w:pPr>
        <w:spacing w:line="25" w:lineRule="exact"/>
        <w:jc w:val="both"/>
        <w:rPr>
          <w:rFonts w:ascii="Times New Roman" w:eastAsia="Times New Roman" w:hAnsi="Times New Roman"/>
        </w:rPr>
      </w:pPr>
    </w:p>
    <w:p w:rsidR="001D18F4" w:rsidRDefault="003F6424" w:rsidP="00594F0A">
      <w:pPr>
        <w:spacing w:line="239" w:lineRule="auto"/>
        <w:ind w:left="1120" w:right="544" w:hanging="11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</w:t>
      </w:r>
      <w:r w:rsidR="001D18F4">
        <w:rPr>
          <w:rFonts w:ascii="Times New Roman" w:eastAsia="Times New Roman" w:hAnsi="Times New Roman"/>
          <w:color w:val="000080"/>
          <w:sz w:val="22"/>
        </w:rPr>
        <w:t>- да се на седницама разматрају питања која по законским прописима и Статуту Школе спадају у надлежност Наставничког већа;</w:t>
      </w:r>
    </w:p>
    <w:p w:rsidR="001D18F4" w:rsidRDefault="003F6424" w:rsidP="00594F0A">
      <w:pPr>
        <w:numPr>
          <w:ilvl w:val="0"/>
          <w:numId w:val="1"/>
        </w:numPr>
        <w:tabs>
          <w:tab w:val="left" w:pos="1146"/>
        </w:tabs>
        <w:spacing w:line="0" w:lineRule="atLeast"/>
        <w:ind w:left="1120" w:right="544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да дневни ред обухвата првенствено она питања која су у време одржавања седнице најактуелнија и најхитнија за остваривање образовно-васпитног ра-да Школе;</w:t>
      </w:r>
    </w:p>
    <w:p w:rsidR="001D18F4" w:rsidRDefault="001D18F4" w:rsidP="00594F0A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3F6424" w:rsidP="00594F0A">
      <w:pPr>
        <w:numPr>
          <w:ilvl w:val="0"/>
          <w:numId w:val="1"/>
        </w:numPr>
        <w:tabs>
          <w:tab w:val="left" w:pos="1134"/>
        </w:tabs>
        <w:spacing w:line="239" w:lineRule="auto"/>
        <w:ind w:left="1120" w:right="544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да дневни ред не буде сувише обиман и да све његове тачке могу да се обраде на тој седници;</w:t>
      </w:r>
    </w:p>
    <w:p w:rsidR="001D18F4" w:rsidRDefault="003F6424" w:rsidP="00594F0A">
      <w:pPr>
        <w:numPr>
          <w:ilvl w:val="0"/>
          <w:numId w:val="1"/>
        </w:numPr>
        <w:tabs>
          <w:tab w:val="left" w:pos="1142"/>
        </w:tabs>
        <w:spacing w:line="250" w:lineRule="auto"/>
        <w:ind w:left="1120" w:right="544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да се редослед тачака предлога дневног реда утврђује према важности и хитности предмета.</w:t>
      </w:r>
    </w:p>
    <w:p w:rsidR="001D18F4" w:rsidRDefault="001D18F4" w:rsidP="001D18F4">
      <w:pPr>
        <w:spacing w:line="21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6.</w:t>
      </w:r>
    </w:p>
    <w:p w:rsidR="001D18F4" w:rsidRDefault="001D18F4" w:rsidP="001D18F4">
      <w:pPr>
        <w:spacing w:line="21" w:lineRule="exact"/>
        <w:rPr>
          <w:rFonts w:ascii="Times New Roman" w:eastAsia="Times New Roman" w:hAnsi="Times New Roman"/>
        </w:rPr>
      </w:pPr>
    </w:p>
    <w:p w:rsidR="001D18F4" w:rsidRDefault="001D18F4" w:rsidP="00594F0A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Редовне седнице заказују се најмање три дана пре одржавања седнице.</w:t>
      </w:r>
    </w:p>
    <w:p w:rsidR="001D18F4" w:rsidRDefault="001D18F4" w:rsidP="00594F0A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Ванредне седнице заказују се најмање 24 часа пре одржавања седнице.</w:t>
      </w:r>
    </w:p>
    <w:p w:rsidR="001D18F4" w:rsidRDefault="001D18F4" w:rsidP="00594F0A">
      <w:pPr>
        <w:spacing w:line="10" w:lineRule="exact"/>
        <w:jc w:val="both"/>
        <w:rPr>
          <w:rFonts w:ascii="Times New Roman" w:eastAsia="Times New Roman" w:hAnsi="Times New Roman"/>
        </w:rPr>
      </w:pPr>
    </w:p>
    <w:p w:rsidR="001D18F4" w:rsidRPr="00075A41" w:rsidRDefault="001D18F4" w:rsidP="00594F0A">
      <w:pPr>
        <w:spacing w:line="265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>Дан, час и место одржавања седнице са предлогом дневног реда објављује се на огласној табли Школе</w:t>
      </w:r>
      <w:r w:rsidR="00075A41">
        <w:rPr>
          <w:rFonts w:ascii="Times New Roman" w:eastAsia="Times New Roman" w:hAnsi="Times New Roman"/>
          <w:color w:val="000080"/>
          <w:sz w:val="22"/>
          <w:lang w:val="sr-Cyrl-RS"/>
        </w:rPr>
        <w:t xml:space="preserve"> у зборници.</w:t>
      </w:r>
    </w:p>
    <w:p w:rsidR="001D18F4" w:rsidRDefault="001D18F4" w:rsidP="001D18F4">
      <w:pPr>
        <w:spacing w:line="19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7.</w:t>
      </w:r>
    </w:p>
    <w:p w:rsidR="001D18F4" w:rsidRDefault="001D18F4" w:rsidP="001D18F4">
      <w:pPr>
        <w:spacing w:line="34" w:lineRule="exact"/>
        <w:rPr>
          <w:rFonts w:ascii="Times New Roman" w:eastAsia="Times New Roman" w:hAnsi="Times New Roman"/>
        </w:rPr>
      </w:pPr>
    </w:p>
    <w:p w:rsidR="001D18F4" w:rsidRDefault="001D18F4" w:rsidP="00594F0A">
      <w:pPr>
        <w:spacing w:line="251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Сваки члан Наставничког већа у обавези је да присуствује седницама овог ор-гана и својим савесним радом доприноси успешном остваривању послова који су </w:t>
      </w:r>
      <w:r w:rsidR="007B7780">
        <w:rPr>
          <w:rFonts w:ascii="Times New Roman" w:eastAsia="Times New Roman" w:hAnsi="Times New Roman"/>
          <w:color w:val="000080"/>
          <w:sz w:val="22"/>
          <w:lang w:val="sr-Cyrl-RS"/>
        </w:rPr>
        <w:t xml:space="preserve">стручне </w:t>
      </w:r>
      <w:r>
        <w:rPr>
          <w:rFonts w:ascii="Times New Roman" w:eastAsia="Times New Roman" w:hAnsi="Times New Roman"/>
          <w:color w:val="000080"/>
          <w:sz w:val="22"/>
        </w:rPr>
        <w:t>му законским прописима и Статутом Школе стављени у надлежност.</w:t>
      </w:r>
    </w:p>
    <w:p w:rsidR="001D18F4" w:rsidRDefault="001D18F4" w:rsidP="00594F0A">
      <w:pPr>
        <w:spacing w:line="2" w:lineRule="exact"/>
        <w:jc w:val="both"/>
        <w:rPr>
          <w:rFonts w:ascii="Times New Roman" w:eastAsia="Times New Roman" w:hAnsi="Times New Roman"/>
        </w:rPr>
      </w:pPr>
    </w:p>
    <w:p w:rsidR="001D18F4" w:rsidRDefault="00EA5426" w:rsidP="00594F0A">
      <w:pPr>
        <w:numPr>
          <w:ilvl w:val="0"/>
          <w:numId w:val="1"/>
        </w:numPr>
        <w:tabs>
          <w:tab w:val="left" w:pos="1207"/>
        </w:tabs>
        <w:spacing w:line="259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У</w:t>
      </w:r>
      <w:r w:rsidR="001D18F4">
        <w:rPr>
          <w:rFonts w:ascii="Times New Roman" w:eastAsia="Times New Roman" w:hAnsi="Times New Roman"/>
          <w:color w:val="000080"/>
          <w:sz w:val="22"/>
        </w:rPr>
        <w:t xml:space="preserve">случају спречености да присуствује седницама, члан је дужан да о разлозима спречености </w:t>
      </w:r>
      <w:r w:rsidR="007B5166">
        <w:rPr>
          <w:rFonts w:ascii="Times New Roman" w:eastAsia="Times New Roman" w:hAnsi="Times New Roman"/>
          <w:color w:val="000080"/>
          <w:sz w:val="22"/>
          <w:lang w:val="sr-Cyrl-RS"/>
        </w:rPr>
        <w:t xml:space="preserve"> </w:t>
      </w:r>
      <w:r w:rsidR="001D18F4">
        <w:rPr>
          <w:rFonts w:ascii="Times New Roman" w:eastAsia="Times New Roman" w:hAnsi="Times New Roman"/>
          <w:color w:val="000080"/>
          <w:sz w:val="22"/>
        </w:rPr>
        <w:t>благовремено.</w:t>
      </w:r>
    </w:p>
    <w:p w:rsidR="001D18F4" w:rsidRDefault="001D18F4" w:rsidP="00594F0A">
      <w:pPr>
        <w:tabs>
          <w:tab w:val="left" w:pos="1207"/>
        </w:tabs>
        <w:spacing w:line="259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1D18F4" w:rsidRDefault="001D18F4" w:rsidP="00594F0A">
      <w:pPr>
        <w:spacing w:line="34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bookmarkStart w:id="1" w:name="page245"/>
      <w:bookmarkEnd w:id="1"/>
      <w:r>
        <w:rPr>
          <w:rFonts w:ascii="Times New Roman" w:eastAsia="Times New Roman" w:hAnsi="Times New Roman"/>
          <w:b/>
          <w:color w:val="000080"/>
          <w:sz w:val="22"/>
        </w:rPr>
        <w:t>Члан 8.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 седнице Наставничког већа могу се позивати представници Школског од-бора, Савета родитеља, као и представници Ученичког парламента, када дају своја мишљења и предлоге у складу са својим законским овлашћењима, као и друга лица која имају интерес да присуствују седници.</w:t>
      </w:r>
    </w:p>
    <w:p w:rsidR="001D18F4" w:rsidRDefault="001D18F4" w:rsidP="001D18F4">
      <w:pPr>
        <w:spacing w:line="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Када Наставничко веће решава о предлозима, питањима и ставовима које му је упутио Савет родитеља, у складу са својим законским овлашћењима, седници оба-везно присуствује председник Савета родитеља.</w:t>
      </w:r>
    </w:p>
    <w:p w:rsidR="001D18F4" w:rsidRDefault="001D18F4" w:rsidP="001D18F4">
      <w:pPr>
        <w:spacing w:line="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43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Када Наставничко веће даје своје мишљење Школском одбору о пријављеним кандидатима за директора Школе, седници присуствују сви запослени, који се изја-шњавају о свим кандидатима, тајним изјашњавањем.</w:t>
      </w:r>
    </w:p>
    <w:p w:rsidR="001D18F4" w:rsidRDefault="001D18F4" w:rsidP="001D18F4">
      <w:pPr>
        <w:spacing w:line="219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9.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48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Радом седнице Наставничког већа председава директор Школе, односно у ње-говом одсуству,</w:t>
      </w:r>
      <w:r w:rsidR="007B5166">
        <w:rPr>
          <w:rFonts w:ascii="Times New Roman" w:eastAsia="Times New Roman" w:hAnsi="Times New Roman"/>
          <w:color w:val="000080"/>
          <w:sz w:val="22"/>
          <w:lang w:val="sr-Cyrl-RS"/>
        </w:rPr>
        <w:t xml:space="preserve"> педагог</w:t>
      </w:r>
      <w:r>
        <w:rPr>
          <w:rFonts w:ascii="Times New Roman" w:eastAsia="Times New Roman" w:hAnsi="Times New Roman"/>
          <w:color w:val="000080"/>
          <w:sz w:val="22"/>
        </w:rPr>
        <w:t xml:space="preserve"> Школе.</w:t>
      </w:r>
    </w:p>
    <w:p w:rsidR="001D18F4" w:rsidRDefault="001D18F4" w:rsidP="001D18F4">
      <w:pPr>
        <w:spacing w:line="21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numPr>
          <w:ilvl w:val="0"/>
          <w:numId w:val="1"/>
        </w:numPr>
        <w:tabs>
          <w:tab w:val="left" w:pos="3860"/>
        </w:tabs>
        <w:spacing w:line="0" w:lineRule="atLeast"/>
        <w:ind w:left="3860" w:hanging="217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Рад на седници</w:t>
      </w:r>
    </w:p>
    <w:p w:rsidR="001D18F4" w:rsidRDefault="001D18F4" w:rsidP="001D18F4">
      <w:pPr>
        <w:spacing w:line="184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10.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Pr="007B5166" w:rsidRDefault="001D18F4" w:rsidP="00C85A31">
      <w:pPr>
        <w:spacing w:line="0" w:lineRule="atLeast"/>
        <w:ind w:left="540" w:right="544" w:firstLine="454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>Наставничко веће може одлучивати о питањима утврђеним дневним редом ако седници присуствује више од половине укупног броја чланова Наставничког већа</w:t>
      </w:r>
      <w:r w:rsidR="007B5166">
        <w:rPr>
          <w:rFonts w:ascii="Times New Roman" w:eastAsia="Times New Roman" w:hAnsi="Times New Roman"/>
          <w:color w:val="000080"/>
          <w:sz w:val="22"/>
          <w:lang w:val="sr-Cyrl-RS"/>
        </w:rPr>
        <w:t>,</w:t>
      </w:r>
    </w:p>
    <w:p w:rsidR="001D18F4" w:rsidRDefault="007B5166" w:rsidP="00C85A31">
      <w:pPr>
        <w:tabs>
          <w:tab w:val="left" w:pos="1212"/>
        </w:tabs>
        <w:spacing w:line="0" w:lineRule="atLeast"/>
        <w:ind w:right="544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у</w:t>
      </w:r>
      <w:r w:rsidR="001D18F4">
        <w:rPr>
          <w:rFonts w:ascii="Times New Roman" w:eastAsia="Times New Roman" w:hAnsi="Times New Roman"/>
          <w:color w:val="000080"/>
          <w:sz w:val="22"/>
        </w:rPr>
        <w:t>противном, директор одлаже седницу и заказује нову, уколико је могуће одмах, а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</w:t>
      </w:r>
      <w:r w:rsidR="001D18F4">
        <w:rPr>
          <w:rFonts w:ascii="Times New Roman" w:eastAsia="Times New Roman" w:hAnsi="Times New Roman"/>
          <w:color w:val="000080"/>
          <w:sz w:val="22"/>
        </w:rPr>
        <w:t xml:space="preserve"> 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</w:t>
      </w:r>
    </w:p>
    <w:p w:rsidR="007B5166" w:rsidRDefault="007B5166" w:rsidP="00C85A31">
      <w:pPr>
        <w:spacing w:line="239" w:lineRule="auto"/>
        <w:ind w:left="540" w:right="544" w:firstLine="454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уколико није могуће, у року од 3 дана.</w:t>
      </w:r>
    </w:p>
    <w:p w:rsidR="001D18F4" w:rsidRDefault="001D18F4" w:rsidP="00C85A31">
      <w:pPr>
        <w:spacing w:line="239" w:lineRule="auto"/>
        <w:ind w:left="540" w:right="544" w:firstLine="454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Након утврђивања кворума, пре утврђивања дневног реда директор као пред-седавајући даје обавештења о извршеним одлукама са претходне седнице, а потом се разматра и усваја предлог дневног реда.</w:t>
      </w:r>
    </w:p>
    <w:p w:rsidR="001D18F4" w:rsidRDefault="001D18F4" w:rsidP="00C85A31">
      <w:pPr>
        <w:spacing w:line="2" w:lineRule="exact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lastRenderedPageBreak/>
        <w:t>Сваки члан Наставничког већа има право да предложи измене и допуне днев-ног реда и о њима се мора одлучивати пре преласка на дневни ред.</w:t>
      </w: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Пошто је дневни</w:t>
      </w:r>
      <w:r w:rsidR="007B5166">
        <w:rPr>
          <w:rFonts w:ascii="Times New Roman" w:eastAsia="Times New Roman" w:hAnsi="Times New Roman"/>
          <w:color w:val="000080"/>
          <w:sz w:val="22"/>
          <w:lang w:val="sr-Cyrl-RS"/>
        </w:rPr>
        <w:t xml:space="preserve"> </w:t>
      </w:r>
      <w:r>
        <w:rPr>
          <w:rFonts w:ascii="Times New Roman" w:eastAsia="Times New Roman" w:hAnsi="Times New Roman"/>
          <w:color w:val="000080"/>
          <w:sz w:val="22"/>
        </w:rPr>
        <w:t xml:space="preserve"> ред усвојен, директор проглашава утврђени дневни ред и из-даје налог да се то констатује у записнику.</w:t>
      </w:r>
    </w:p>
    <w:p w:rsidR="001D18F4" w:rsidRDefault="001D18F4" w:rsidP="007B5166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Пре преласка на дневни ред доноси се одлука о усвајању записника са прет-ходне седнице.</w:t>
      </w:r>
    </w:p>
    <w:p w:rsidR="001D18F4" w:rsidRDefault="001D18F4" w:rsidP="001D18F4">
      <w:pPr>
        <w:spacing w:line="14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11.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Директор Школе, као председавајући, води ток седнице, даје реч учесницима дискусије, води рачуна о времену и редоследу излагања и стара се о томе да се на седници размотре све тачке дневног реда.</w:t>
      </w:r>
    </w:p>
    <w:p w:rsidR="001D18F4" w:rsidRDefault="001D18F4" w:rsidP="007B5166">
      <w:pPr>
        <w:spacing w:line="2" w:lineRule="exact"/>
        <w:jc w:val="both"/>
        <w:rPr>
          <w:rFonts w:ascii="Times New Roman" w:eastAsia="Times New Roman" w:hAnsi="Times New Roman"/>
        </w:rPr>
      </w:pPr>
    </w:p>
    <w:p w:rsidR="007B5166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 xml:space="preserve">Сваки учесник у дискусији у обавези је да претходно од директора тражи </w:t>
      </w:r>
    </w:p>
    <w:p w:rsidR="007B5166" w:rsidRDefault="007B5166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р</w:t>
      </w:r>
      <w:r w:rsidR="001D18F4">
        <w:rPr>
          <w:rFonts w:ascii="Times New Roman" w:eastAsia="Times New Roman" w:hAnsi="Times New Roman"/>
          <w:color w:val="000080"/>
          <w:sz w:val="22"/>
        </w:rPr>
        <w:t>еч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и </w:t>
      </w:r>
      <w:r w:rsidR="001D18F4">
        <w:rPr>
          <w:rFonts w:ascii="Times New Roman" w:eastAsia="Times New Roman" w:hAnsi="Times New Roman"/>
          <w:color w:val="000080"/>
          <w:sz w:val="22"/>
        </w:rPr>
        <w:t>говори само када је добије, конкретно о питању које се разматра,</w:t>
      </w:r>
    </w:p>
    <w:p w:rsidR="001D18F4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избегавајући опширност.</w:t>
      </w: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Директор има право да прекине учесника у дискусији, опомене га да се не уда-љава од тачке дневног реда и затражи да у излагању буде краћи и конкретнији.</w:t>
      </w: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Уколико учесник у дискусији и после опомене не поступи по примедби дирек-тора, овај има право да му ускрати даље излагање.</w:t>
      </w:r>
    </w:p>
    <w:p w:rsidR="001D18F4" w:rsidRDefault="001D18F4" w:rsidP="007B5166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Осим директора - председавајућег, нико нема право да прекида учесника у ди-скусији.</w:t>
      </w:r>
    </w:p>
    <w:p w:rsidR="001D18F4" w:rsidRDefault="001D18F4" w:rsidP="001D18F4">
      <w:pPr>
        <w:spacing w:line="0" w:lineRule="atLeast"/>
        <w:ind w:left="4080"/>
        <w:rPr>
          <w:rFonts w:ascii="Times New Roman" w:eastAsia="Times New Roman" w:hAnsi="Times New Roman"/>
          <w:b/>
          <w:color w:val="000080"/>
          <w:sz w:val="22"/>
        </w:rPr>
      </w:pPr>
      <w:bookmarkStart w:id="2" w:name="page246"/>
      <w:bookmarkEnd w:id="2"/>
      <w:r>
        <w:rPr>
          <w:rFonts w:ascii="Times New Roman" w:eastAsia="Times New Roman" w:hAnsi="Times New Roman"/>
          <w:b/>
          <w:color w:val="000080"/>
          <w:sz w:val="22"/>
        </w:rPr>
        <w:t>Члан 12.</w:t>
      </w:r>
    </w:p>
    <w:p w:rsidR="001D18F4" w:rsidRDefault="001D18F4" w:rsidP="001D18F4">
      <w:pPr>
        <w:spacing w:line="24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1000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 предлог председавајућег или члана, Наставничко веће може донети одлуку,</w:t>
      </w:r>
    </w:p>
    <w:p w:rsidR="001D18F4" w:rsidRDefault="007B5166" w:rsidP="007B5166">
      <w:pPr>
        <w:numPr>
          <w:ilvl w:val="0"/>
          <w:numId w:val="1"/>
        </w:numPr>
        <w:tabs>
          <w:tab w:val="left" w:pos="713"/>
        </w:tabs>
        <w:spacing w:line="243" w:lineRule="auto"/>
        <w:ind w:left="540" w:right="544" w:firstLine="5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о </w:t>
      </w:r>
      <w:r w:rsidR="001D18F4">
        <w:rPr>
          <w:rFonts w:ascii="Times New Roman" w:eastAsia="Times New Roman" w:hAnsi="Times New Roman"/>
          <w:color w:val="000080"/>
          <w:sz w:val="22"/>
        </w:rPr>
        <w:t>оправданим случајевима и без расправе, да се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1D18F4" w:rsidRDefault="001D18F4" w:rsidP="001D18F4">
      <w:pPr>
        <w:spacing w:line="217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13.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51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1"/>
        </w:rPr>
      </w:pPr>
      <w:r>
        <w:rPr>
          <w:rFonts w:ascii="Times New Roman" w:eastAsia="Times New Roman" w:hAnsi="Times New Roman"/>
          <w:color w:val="000080"/>
          <w:sz w:val="21"/>
        </w:rPr>
        <w:t>Кад се утврди да је поједина тачка дневног реда исцрпљена, дискусија се закљу-чује и председавајући предлаже гласање ради доношења закључка, односно одлуке.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39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Гласа се на тај начин што се чланови изјашњавају "за" или "против" предлога или се уздржавају од гласања.</w:t>
      </w: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Јавно гласање се врши дизањем руку или прозивком чланова, по азбучном ре-ду презимена.</w:t>
      </w:r>
    </w:p>
    <w:p w:rsidR="001D18F4" w:rsidRDefault="007B5166" w:rsidP="007B5166">
      <w:pPr>
        <w:numPr>
          <w:ilvl w:val="0"/>
          <w:numId w:val="1"/>
        </w:numPr>
        <w:tabs>
          <w:tab w:val="left" w:pos="1224"/>
        </w:tabs>
        <w:spacing w:line="250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У </w:t>
      </w:r>
      <w:r w:rsidR="001D18F4">
        <w:rPr>
          <w:rFonts w:ascii="Times New Roman" w:eastAsia="Times New Roman" w:hAnsi="Times New Roman"/>
          <w:color w:val="000080"/>
          <w:sz w:val="22"/>
        </w:rPr>
        <w:t>случају истог броја гласова "за" и "против", гласање се понавља. У случају да се и након поновљеног гласања не може утврдити већина, седница се одлаже.</w:t>
      </w:r>
    </w:p>
    <w:p w:rsidR="001D18F4" w:rsidRDefault="001D18F4" w:rsidP="007B5166">
      <w:pPr>
        <w:spacing w:line="208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14.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Закључци, односно одлуке које доноси Наставничко веће треба да буду фор-мулисани тако да се тачно, јасно и на најсажетији начин изрази одлука Настав-ничког већа.</w:t>
      </w:r>
    </w:p>
    <w:p w:rsidR="001D18F4" w:rsidRDefault="001D18F4" w:rsidP="001D18F4">
      <w:pPr>
        <w:spacing w:line="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Истовремено са доношењем одлуке утврђује се: ко треба да је изврши, на који начин и у ком року, што се уноси у записник.</w:t>
      </w:r>
    </w:p>
    <w:p w:rsidR="001D18F4" w:rsidRDefault="001D18F4" w:rsidP="001D18F4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Ако је у питању одлука коју треба да изврши посебна комисија, Наставничко веће ће дати смернице за извршење или рад.</w:t>
      </w:r>
    </w:p>
    <w:p w:rsidR="001D18F4" w:rsidRDefault="001D18F4" w:rsidP="001D18F4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Сви донети закључци, односно одлуке Наставничког већа се израђују и обја-вљују на огласној табли Школе најкасније у року од три дана од дана доношења.</w:t>
      </w:r>
    </w:p>
    <w:p w:rsidR="001D18F4" w:rsidRDefault="001D18F4" w:rsidP="001D18F4">
      <w:pPr>
        <w:spacing w:line="21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15.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 посебној седници Наставничког већа, којој присуствују сви запослени, спроводи се тајно изјашњавање о:</w:t>
      </w:r>
    </w:p>
    <w:p w:rsidR="001D18F4" w:rsidRDefault="007B5166" w:rsidP="007B5166">
      <w:pPr>
        <w:numPr>
          <w:ilvl w:val="0"/>
          <w:numId w:val="1"/>
        </w:numPr>
        <w:tabs>
          <w:tab w:val="left" w:pos="1240"/>
        </w:tabs>
        <w:spacing w:line="0" w:lineRule="atLeast"/>
        <w:ind w:left="1240" w:hanging="24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пријављеним кандидатима за избор директора Школе, и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240"/>
        </w:tabs>
        <w:spacing w:line="0" w:lineRule="atLeast"/>
        <w:ind w:left="1240" w:hanging="24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предложеним члановима Школског одбора из реда запослених.</w:t>
      </w:r>
    </w:p>
    <w:p w:rsidR="001D18F4" w:rsidRDefault="001D18F4" w:rsidP="007B5166">
      <w:pPr>
        <w:spacing w:line="45" w:lineRule="exact"/>
        <w:jc w:val="both"/>
        <w:rPr>
          <w:rFonts w:ascii="Times New Roman" w:eastAsia="Times New Roman" w:hAnsi="Times New Roman"/>
        </w:rPr>
      </w:pPr>
    </w:p>
    <w:p w:rsidR="00C85A31" w:rsidRPr="00C85A31" w:rsidRDefault="007B5166" w:rsidP="007B5166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У </w:t>
      </w:r>
      <w:r w:rsidR="001D18F4">
        <w:rPr>
          <w:rFonts w:ascii="Times New Roman" w:eastAsia="Times New Roman" w:hAnsi="Times New Roman"/>
          <w:color w:val="000080"/>
          <w:sz w:val="22"/>
        </w:rPr>
        <w:t>случају из става 1. овог члана, гласа се гласачким листићима на којима је исписано "за" или "против",</w:t>
      </w:r>
      <w:r w:rsidR="00C85A31">
        <w:rPr>
          <w:rFonts w:ascii="Times New Roman" w:eastAsia="Times New Roman" w:hAnsi="Times New Roman"/>
          <w:color w:val="000080"/>
          <w:sz w:val="22"/>
          <w:lang w:val="sr-Cyrl-RS"/>
        </w:rPr>
        <w:t xml:space="preserve"> уздржавају се од гласања или издвајају мишљење.</w:t>
      </w:r>
    </w:p>
    <w:p w:rsidR="00C85A31" w:rsidRPr="00C85A31" w:rsidRDefault="00C85A31" w:rsidP="007B5166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lastRenderedPageBreak/>
        <w:t>У случају да је број гласова „за“ и „против“ исти, гласање се понавља. У случају да се и након поновљеног гласања не може утврдити већина, седница се одлаже.</w:t>
      </w:r>
    </w:p>
    <w:p w:rsidR="00A10D1E" w:rsidRPr="00A10D1E" w:rsidRDefault="00C85A31" w:rsidP="007B5166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Наставничко веће доноси одлуке већином од укупног </w:t>
      </w:r>
      <w:r w:rsidR="00A10D1E">
        <w:rPr>
          <w:rFonts w:ascii="Times New Roman" w:eastAsia="Times New Roman" w:hAnsi="Times New Roman"/>
          <w:color w:val="000080"/>
          <w:sz w:val="22"/>
          <w:lang w:val="sr-Cyrl-RS"/>
        </w:rPr>
        <w:t>броја чланова .</w:t>
      </w:r>
    </w:p>
    <w:p w:rsidR="00A10D1E" w:rsidRPr="00A10D1E" w:rsidRDefault="00A10D1E" w:rsidP="007B5166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Одлуке се доносе на предлог директора. После гласања, директор пребројавањем гласова утврђује да ли је одлука донета.</w:t>
      </w:r>
    </w:p>
    <w:p w:rsidR="00A10D1E" w:rsidRPr="00A10D1E" w:rsidRDefault="00A10D1E" w:rsidP="007B5166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A10D1E" w:rsidRPr="00332871" w:rsidRDefault="00A10D1E" w:rsidP="00A10D1E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center"/>
        <w:rPr>
          <w:rFonts w:ascii="Times New Roman" w:eastAsia="Times New Roman" w:hAnsi="Times New Roman"/>
          <w:color w:val="000080"/>
          <w:sz w:val="22"/>
        </w:rPr>
      </w:pPr>
      <w:r w:rsidRPr="00332871">
        <w:rPr>
          <w:rFonts w:ascii="Times New Roman" w:eastAsia="Times New Roman" w:hAnsi="Times New Roman"/>
          <w:color w:val="000080"/>
          <w:sz w:val="22"/>
          <w:lang w:val="sr-Cyrl-RS"/>
        </w:rPr>
        <w:t>Члан 16.</w:t>
      </w:r>
    </w:p>
    <w:p w:rsidR="00A10D1E" w:rsidRPr="00A10D1E" w:rsidRDefault="00A10D1E" w:rsidP="00A10D1E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Одлуке се по правилу доносе јавним  гласањем, подизањем руке, на позив директора.</w:t>
      </w:r>
    </w:p>
    <w:p w:rsidR="00A10D1E" w:rsidRDefault="00A10D1E" w:rsidP="00A10D1E">
      <w:pPr>
        <w:numPr>
          <w:ilvl w:val="0"/>
          <w:numId w:val="1"/>
        </w:numPr>
        <w:tabs>
          <w:tab w:val="left" w:pos="1207"/>
        </w:tabs>
        <w:spacing w:line="247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 w:rsidRPr="00A10D1E">
        <w:rPr>
          <w:rFonts w:ascii="Times New Roman" w:eastAsia="Times New Roman" w:hAnsi="Times New Roman"/>
          <w:color w:val="000080"/>
          <w:sz w:val="22"/>
          <w:lang w:val="sr-Cyrl-RS"/>
        </w:rPr>
        <w:t>Изузетно , чланови Наставничког већа Одлуке доносе тајним гласањем и то:    1) давање мишљења о кандидатима за директора;</w:t>
      </w:r>
    </w:p>
    <w:p w:rsidR="00A10D1E" w:rsidRDefault="00A10D1E" w:rsidP="00A10D1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2</w:t>
      </w:r>
      <w:r w:rsidRPr="00A10D1E">
        <w:rPr>
          <w:rFonts w:ascii="Times New Roman" w:eastAsia="Times New Roman" w:hAnsi="Times New Roman"/>
          <w:color w:val="000080"/>
          <w:sz w:val="22"/>
          <w:lang w:val="sr-Cyrl-RS"/>
        </w:rPr>
        <w:t>) предлагање чланова Школског одбора из реда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запослених</w:t>
      </w:r>
    </w:p>
    <w:p w:rsidR="00A10D1E" w:rsidRDefault="00A10D1E" w:rsidP="00A10D1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тајно гласање користе се гласачки листићи које потписује директор и који су оверени малим печатом школе.</w:t>
      </w:r>
    </w:p>
    <w:p w:rsidR="00A10D1E" w:rsidRDefault="00A10D1E" w:rsidP="00A10D1E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Члан 17.</w:t>
      </w:r>
    </w:p>
    <w:p w:rsidR="00A10D1E" w:rsidRDefault="00A10D1E" w:rsidP="00A10D1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На посебној седници наставничког већа на којој се даје мишљење о кандидатима за директора имају право да присуствују </w:t>
      </w:r>
      <w:r w:rsidR="00AF307E">
        <w:rPr>
          <w:rFonts w:ascii="Times New Roman" w:eastAsia="Times New Roman" w:hAnsi="Times New Roman"/>
          <w:color w:val="000080"/>
          <w:sz w:val="22"/>
          <w:lang w:val="sr-Cyrl-RS"/>
        </w:rPr>
        <w:t>и да учествују у њеном раду и у гласању за давање мишљења сви запослени.</w:t>
      </w:r>
    </w:p>
    <w:p w:rsidR="00AF307E" w:rsidRDefault="00AF307E" w:rsidP="00AF307E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Члан 18.</w:t>
      </w:r>
    </w:p>
    <w:p w:rsidR="00AF307E" w:rsidRDefault="00466429" w:rsidP="00AF307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Гласачки листић за давање мишљења о кандидату за директора има следећи текст:</w:t>
      </w:r>
    </w:p>
    <w:p w:rsidR="00466429" w:rsidRDefault="00466429" w:rsidP="00AF307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„Наставничко веће ССШ “Др Радивој Увалић“ Бачка Паланка</w:t>
      </w:r>
    </w:p>
    <w:p w:rsidR="00466429" w:rsidRDefault="00466429" w:rsidP="00AF307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Број: ......................</w:t>
      </w:r>
    </w:p>
    <w:p w:rsidR="00466429" w:rsidRDefault="00466429" w:rsidP="00AF307E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Датум:....................</w:t>
      </w:r>
    </w:p>
    <w:p w:rsidR="00466429" w:rsidRDefault="00466429" w:rsidP="00466429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Гласачки листић за давање мишљења Наставничког већа</w:t>
      </w:r>
    </w:p>
    <w:p w:rsidR="00466429" w:rsidRDefault="00466429" w:rsidP="00466429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о кандидатима за избор директора Школе по</w:t>
      </w:r>
    </w:p>
    <w:p w:rsidR="000832EB" w:rsidRDefault="00466429" w:rsidP="00466429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конкурсу расписаном у .........................од...........................</w:t>
      </w:r>
    </w:p>
    <w:p w:rsidR="000832EB" w:rsidRDefault="000832EB" w:rsidP="00466429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</w:p>
    <w:p w:rsidR="00BC012B" w:rsidRPr="00BC012B" w:rsidRDefault="00BC012B" w:rsidP="00BC012B">
      <w:pPr>
        <w:pStyle w:val="ListParagraph"/>
        <w:numPr>
          <w:ilvl w:val="0"/>
          <w:numId w:val="3"/>
        </w:numPr>
        <w:tabs>
          <w:tab w:val="left" w:pos="1207"/>
        </w:tabs>
        <w:spacing w:line="247" w:lineRule="auto"/>
        <w:ind w:right="544"/>
        <w:jc w:val="both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кандидата________________________дајем позитивно мишљење за избор;</w:t>
      </w:r>
    </w:p>
    <w:p w:rsidR="00BC012B" w:rsidRPr="00BC012B" w:rsidRDefault="00BC012B" w:rsidP="00BC012B">
      <w:pPr>
        <w:pStyle w:val="ListParagraph"/>
        <w:numPr>
          <w:ilvl w:val="0"/>
          <w:numId w:val="3"/>
        </w:numPr>
        <w:tabs>
          <w:tab w:val="left" w:pos="1207"/>
        </w:tabs>
        <w:spacing w:line="247" w:lineRule="auto"/>
        <w:ind w:right="544"/>
        <w:jc w:val="both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кандидата________________________дајем позитивно мишљење за избор;</w:t>
      </w:r>
    </w:p>
    <w:p w:rsidR="00BC012B" w:rsidRPr="00BC012B" w:rsidRDefault="00BC012B" w:rsidP="00BC012B">
      <w:pPr>
        <w:pStyle w:val="ListParagraph"/>
        <w:numPr>
          <w:ilvl w:val="0"/>
          <w:numId w:val="3"/>
        </w:numPr>
        <w:tabs>
          <w:tab w:val="left" w:pos="1207"/>
        </w:tabs>
        <w:spacing w:line="247" w:lineRule="auto"/>
        <w:ind w:right="544"/>
        <w:jc w:val="both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кандидата________________________дајем позитивно мишљење за избор.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Члан Наставничког већа треба да заокружи редни број кандидата за које даје своје позитивно мишљење за избор директора.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Позитивно мишљење се може дати само за једног кандидата.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                  Директор школе,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 ___________________________________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Када за директора школе конкурише само један кандидат, гласачи листић има следећи текст: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Број:....................................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Датум:.................................</w:t>
      </w:r>
    </w:p>
    <w:p w:rsidR="00466429" w:rsidRDefault="00BC012B" w:rsidP="00BC012B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Гласачки листић за давање мишљења Наставничког већа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о кандидатима за избор директора Школе по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расписаном конкурсу у.............................од..............................</w:t>
      </w:r>
    </w:p>
    <w:p w:rsidR="00BC012B" w:rsidRDefault="00BC012B" w:rsidP="00BC012B">
      <w:pPr>
        <w:tabs>
          <w:tab w:val="left" w:pos="1207"/>
        </w:tabs>
        <w:spacing w:line="247" w:lineRule="auto"/>
        <w:ind w:left="540" w:right="54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</w:p>
    <w:p w:rsidR="00D65EA0" w:rsidRDefault="00D65EA0" w:rsidP="00D65EA0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кандидата:_____________________________________________ дајем позитивно мишљење за избор директора школе:</w:t>
      </w:r>
    </w:p>
    <w:p w:rsidR="00D65EA0" w:rsidRDefault="00D65EA0" w:rsidP="00D65EA0">
      <w:pPr>
        <w:pStyle w:val="ListParagraph"/>
        <w:numPr>
          <w:ilvl w:val="0"/>
          <w:numId w:val="4"/>
        </w:numPr>
        <w:tabs>
          <w:tab w:val="left" w:pos="1207"/>
        </w:tabs>
        <w:spacing w:line="247" w:lineRule="auto"/>
        <w:ind w:right="544"/>
        <w:jc w:val="both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ДА                                          2. НЕ</w:t>
      </w:r>
    </w:p>
    <w:p w:rsidR="00D65EA0" w:rsidRDefault="00D65EA0" w:rsidP="00D65EA0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Гласање се врши заокруживањем само једног редног броја.</w:t>
      </w:r>
    </w:p>
    <w:p w:rsidR="00D65EA0" w:rsidRDefault="00D65EA0" w:rsidP="00D65EA0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                Директор школе,</w:t>
      </w:r>
    </w:p>
    <w:p w:rsidR="00332871" w:rsidRDefault="00332871" w:rsidP="00D65EA0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BC012B" w:rsidRPr="00D65EA0" w:rsidRDefault="00D65EA0" w:rsidP="00D65EA0">
      <w:pPr>
        <w:tabs>
          <w:tab w:val="left" w:pos="1207"/>
        </w:tabs>
        <w:spacing w:line="247" w:lineRule="auto"/>
        <w:ind w:left="540" w:right="544"/>
        <w:jc w:val="both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------------------------------------------------</w:t>
      </w:r>
      <w:r w:rsidR="00BC012B" w:rsidRPr="00D65EA0">
        <w:rPr>
          <w:rFonts w:ascii="Times New Roman" w:eastAsia="Times New Roman" w:hAnsi="Times New Roman"/>
          <w:b/>
          <w:color w:val="000080"/>
          <w:sz w:val="22"/>
          <w:lang w:val="sr-Cyrl-RS"/>
        </w:rPr>
        <w:t xml:space="preserve"> 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Pr="0014161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lastRenderedPageBreak/>
        <w:t>Гласање спроводи комисија која се састоји од председника и два члана коју из свог састава именује Наставничко веће</w:t>
      </w:r>
      <w:r w:rsidR="00141614">
        <w:rPr>
          <w:rFonts w:ascii="Times New Roman" w:eastAsia="Times New Roman" w:hAnsi="Times New Roman"/>
          <w:color w:val="000080"/>
          <w:sz w:val="22"/>
          <w:lang w:val="sr-Cyrl-RS"/>
        </w:rPr>
        <w:t xml:space="preserve"> на седници на којој се даје мишљење о кандидатима за директора.</w:t>
      </w:r>
    </w:p>
    <w:p w:rsidR="001D18F4" w:rsidRDefault="001D18F4" w:rsidP="007B5166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Гласање се врши на тај начин што се хемијском оловком заокружи редни број кандидата за којег се даје позитивно мишљење, а листићи се убацују у гласачку ку-тију која се налази испред комисије.</w:t>
      </w:r>
    </w:p>
    <w:p w:rsidR="001D18F4" w:rsidRDefault="001D18F4" w:rsidP="007B5166">
      <w:pPr>
        <w:spacing w:line="2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1D18F4" w:rsidP="007B5166">
      <w:pPr>
        <w:spacing w:line="0" w:lineRule="atLeast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Одмах после гласања комисија јавно пребројава гласове и објављује резултат гласања.</w:t>
      </w:r>
    </w:p>
    <w:p w:rsidR="001D18F4" w:rsidRDefault="001D18F4" w:rsidP="001D18F4">
      <w:pPr>
        <w:spacing w:line="244" w:lineRule="auto"/>
        <w:ind w:left="540" w:right="544" w:firstLine="454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>Позитивно мишљење је дато за кандидата који је добио већину гласова од укупног броја чланова Наставничког већа.</w:t>
      </w:r>
    </w:p>
    <w:p w:rsidR="00914C13" w:rsidRDefault="00914C13" w:rsidP="001D18F4">
      <w:pPr>
        <w:spacing w:line="244" w:lineRule="auto"/>
        <w:ind w:left="540" w:right="544" w:firstLine="454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914C13" w:rsidRDefault="00914C13" w:rsidP="00914C13">
      <w:pPr>
        <w:spacing w:line="244" w:lineRule="auto"/>
        <w:ind w:left="540" w:right="544" w:firstLine="45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Члан </w:t>
      </w:r>
      <w:r w:rsidR="000F7B1C">
        <w:rPr>
          <w:rFonts w:ascii="Times New Roman" w:eastAsia="Times New Roman" w:hAnsi="Times New Roman"/>
          <w:color w:val="000080"/>
          <w:sz w:val="22"/>
          <w:lang w:val="sr-Cyrl-RS"/>
        </w:rPr>
        <w:t>19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>.</w:t>
      </w:r>
    </w:p>
    <w:p w:rsidR="00914C13" w:rsidRDefault="00914C13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реда.</w:t>
      </w:r>
    </w:p>
    <w:p w:rsidR="00914C13" w:rsidRDefault="00914C13" w:rsidP="00B064E2">
      <w:pPr>
        <w:spacing w:line="244" w:lineRule="auto"/>
        <w:ind w:left="540" w:right="544" w:firstLine="45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Предлог чланова Школског одбора има право да поднесе сваки запослени.</w:t>
      </w:r>
    </w:p>
    <w:p w:rsidR="00914C13" w:rsidRDefault="00914C13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Кандидати се у гласачки листић уписују оним редоследом којим су предлагани на седници Наставничког већа.</w:t>
      </w:r>
    </w:p>
    <w:p w:rsidR="00B064E2" w:rsidRDefault="00B064E2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Тајно гласање за утврђивање предлога чланова Школског одбора из реда запослених спроводи се на гласачким листићима, на којима се наводе сви предложени кандидати, по редоследу</w:t>
      </w:r>
      <w:r w:rsidR="00517B04">
        <w:rPr>
          <w:rFonts w:ascii="Times New Roman" w:eastAsia="Times New Roman" w:hAnsi="Times New Roman"/>
          <w:color w:val="000080"/>
          <w:sz w:val="22"/>
        </w:rPr>
        <w:t xml:space="preserve"> 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којим су предлагани на седници Наставничког  већа, </w:t>
      </w:r>
      <w:r w:rsidR="00517B04">
        <w:rPr>
          <w:rFonts w:ascii="Times New Roman" w:eastAsia="Times New Roman" w:hAnsi="Times New Roman"/>
          <w:color w:val="000080"/>
          <w:sz w:val="22"/>
          <w:lang w:val="sr-Cyrl-RS"/>
        </w:rPr>
        <w:t xml:space="preserve">са редним </w:t>
      </w:r>
      <w:bookmarkStart w:id="3" w:name="_GoBack"/>
      <w:bookmarkEnd w:id="3"/>
      <w:r>
        <w:rPr>
          <w:rFonts w:ascii="Times New Roman" w:eastAsia="Times New Roman" w:hAnsi="Times New Roman"/>
          <w:color w:val="000080"/>
          <w:sz w:val="22"/>
          <w:lang w:val="sr-Cyrl-RS"/>
        </w:rPr>
        <w:t>бројем испред сваког имена.</w:t>
      </w:r>
    </w:p>
    <w:p w:rsidR="00B064E2" w:rsidRDefault="00B064E2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Гласање спроводи и резултат утврђује трочлана комисија, из реда  чланова Наставничког  већа.</w:t>
      </w:r>
    </w:p>
    <w:p w:rsidR="00B064E2" w:rsidRDefault="00B064E2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Сматра се да су за члана школског одбора предложена три представника запослених која су добила највећи број гласова.</w:t>
      </w:r>
    </w:p>
    <w:p w:rsidR="00B064E2" w:rsidRDefault="00B064E2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Ако два или више кандидата добије исти број гласова, гласање се понавља само за њих, док се не утврде три кандидата са највећим бројем гласова.</w:t>
      </w:r>
    </w:p>
    <w:p w:rsidR="00B064E2" w:rsidRDefault="00B064E2" w:rsidP="00914C13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B064E2" w:rsidRDefault="00B064E2" w:rsidP="00B064E2">
      <w:pPr>
        <w:spacing w:line="244" w:lineRule="auto"/>
        <w:ind w:left="540" w:right="544" w:firstLine="45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Члан 2</w:t>
      </w:r>
      <w:r w:rsidR="000F7B1C">
        <w:rPr>
          <w:rFonts w:ascii="Times New Roman" w:eastAsia="Times New Roman" w:hAnsi="Times New Roman"/>
          <w:color w:val="000080"/>
          <w:sz w:val="22"/>
          <w:lang w:val="sr-Cyrl-RS"/>
        </w:rPr>
        <w:t>0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>.</w:t>
      </w:r>
    </w:p>
    <w:p w:rsidR="00B064E2" w:rsidRDefault="00B064E2" w:rsidP="00B064E2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Глсачки листић за утврђивање предлога чланова Школског одбора из реда запослених у Школи има следећи  текст:</w:t>
      </w:r>
    </w:p>
    <w:p w:rsidR="00B064E2" w:rsidRDefault="00B064E2" w:rsidP="00B064E2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Наставничко веће ССШ „Др Радивој Увалић“ Бачка Паланка</w:t>
      </w:r>
    </w:p>
    <w:p w:rsidR="00B064E2" w:rsidRDefault="00B064E2" w:rsidP="00B064E2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Број:..................</w:t>
      </w:r>
    </w:p>
    <w:p w:rsidR="00B064E2" w:rsidRDefault="00B064E2" w:rsidP="00B064E2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Дана:.................</w:t>
      </w:r>
    </w:p>
    <w:p w:rsidR="00B064E2" w:rsidRDefault="00B064E2" w:rsidP="00B064E2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B064E2" w:rsidRDefault="00B064E2" w:rsidP="00B064E2">
      <w:pPr>
        <w:spacing w:line="244" w:lineRule="auto"/>
        <w:ind w:left="540" w:right="544" w:firstLine="45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Гласачки листић за утврђивање предлога чланова</w:t>
      </w:r>
    </w:p>
    <w:p w:rsidR="00B064E2" w:rsidRDefault="003A78C5" w:rsidP="00B064E2">
      <w:pPr>
        <w:spacing w:line="244" w:lineRule="auto"/>
        <w:ind w:left="540" w:right="544" w:firstLine="45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Школског одбора из реда запослених у Школи</w:t>
      </w:r>
    </w:p>
    <w:p w:rsidR="003A78C5" w:rsidRDefault="003A78C5" w:rsidP="003A78C5">
      <w:pPr>
        <w:spacing w:line="244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 чланове Школског одбора предлажу се следећи запослени: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_______________________;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_______________________;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_______________________;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_______________________;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_______________________;</w:t>
      </w:r>
    </w:p>
    <w:p w:rsidR="003A78C5" w:rsidRDefault="003A78C5" w:rsidP="003A78C5">
      <w:pPr>
        <w:pStyle w:val="ListParagraph"/>
        <w:numPr>
          <w:ilvl w:val="0"/>
          <w:numId w:val="5"/>
        </w:numPr>
        <w:spacing w:line="244" w:lineRule="auto"/>
        <w:ind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_______________________</w:t>
      </w:r>
    </w:p>
    <w:p w:rsidR="003A78C5" w:rsidRDefault="003A78C5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Треба заокружити са само три редна броја.</w:t>
      </w:r>
    </w:p>
    <w:p w:rsidR="003A78C5" w:rsidRDefault="003A78C5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3A78C5" w:rsidRDefault="003A78C5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                            Директор школе,</w:t>
      </w:r>
    </w:p>
    <w:p w:rsidR="00332871" w:rsidRDefault="00332871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332871" w:rsidRDefault="00332871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                                                                          ...............................................</w:t>
      </w:r>
    </w:p>
    <w:p w:rsidR="003A78C5" w:rsidRDefault="003A78C5" w:rsidP="003A78C5">
      <w:pPr>
        <w:spacing w:line="244" w:lineRule="auto"/>
        <w:ind w:left="994" w:right="54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Члан 2</w:t>
      </w:r>
      <w:r w:rsidR="000F7B1C">
        <w:rPr>
          <w:rFonts w:ascii="Times New Roman" w:eastAsia="Times New Roman" w:hAnsi="Times New Roman"/>
          <w:color w:val="000080"/>
          <w:sz w:val="22"/>
          <w:lang w:val="sr-Cyrl-RS"/>
        </w:rPr>
        <w:t>1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>.</w:t>
      </w:r>
    </w:p>
    <w:p w:rsidR="003A78C5" w:rsidRDefault="003A78C5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Наставничко веће предлаже за чланове школског одбора три кандидата с гласачког листа која су добила највећи број гласова.</w:t>
      </w:r>
    </w:p>
    <w:p w:rsidR="003A78C5" w:rsidRDefault="003A78C5" w:rsidP="003A78C5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0F7B1C" w:rsidRDefault="000F7B1C" w:rsidP="000F7B1C">
      <w:pPr>
        <w:spacing w:line="244" w:lineRule="auto"/>
        <w:ind w:left="994" w:right="544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lastRenderedPageBreak/>
        <w:t>Члан 22.</w:t>
      </w:r>
    </w:p>
    <w:p w:rsidR="000F7B1C" w:rsidRPr="003A78C5" w:rsidRDefault="000F7B1C" w:rsidP="000F7B1C">
      <w:pPr>
        <w:spacing w:line="244" w:lineRule="auto"/>
        <w:ind w:left="994" w:right="54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Одлука Наставничког већа којом је утврђен предлог чланова Школског одбора из реда запослених у Школи без одлагања се доставља Скупштини општине Бачка Паланка ради благовременог именовања школског одбора.</w:t>
      </w:r>
    </w:p>
    <w:p w:rsidR="001D18F4" w:rsidRDefault="001D18F4" w:rsidP="001D18F4">
      <w:pPr>
        <w:spacing w:line="0" w:lineRule="atLeast"/>
        <w:ind w:left="540"/>
        <w:rPr>
          <w:rFonts w:ascii="Times New Roman" w:eastAsia="Times New Roman" w:hAnsi="Times New Roman"/>
          <w:lang w:val="sr-Cyrl-RS"/>
        </w:rPr>
      </w:pPr>
    </w:p>
    <w:p w:rsidR="001D18F4" w:rsidRPr="002359D0" w:rsidRDefault="001D18F4" w:rsidP="001D18F4">
      <w:pPr>
        <w:numPr>
          <w:ilvl w:val="0"/>
          <w:numId w:val="1"/>
        </w:numPr>
        <w:tabs>
          <w:tab w:val="left" w:pos="3200"/>
        </w:tabs>
        <w:spacing w:line="253" w:lineRule="exact"/>
        <w:ind w:left="3200" w:hanging="214"/>
        <w:rPr>
          <w:rFonts w:ascii="Times New Roman" w:eastAsia="Times New Roman" w:hAnsi="Times New Roman"/>
        </w:rPr>
      </w:pPr>
      <w:bookmarkStart w:id="4" w:name="page247"/>
      <w:bookmarkEnd w:id="4"/>
      <w:r w:rsidRPr="002359D0">
        <w:rPr>
          <w:rFonts w:ascii="Times New Roman" w:eastAsia="Times New Roman" w:hAnsi="Times New Roman"/>
          <w:b/>
          <w:color w:val="000080"/>
          <w:sz w:val="22"/>
        </w:rPr>
        <w:t>Одржавање реда на седници</w:t>
      </w: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23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Директор Школе, као председавајући, има право да одржава ред на седницама и одговоран је за њега.</w:t>
      </w:r>
    </w:p>
    <w:p w:rsidR="001D18F4" w:rsidRDefault="001D18F4" w:rsidP="007B5166">
      <w:pPr>
        <w:spacing w:line="212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4080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24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Због повреде реда на седницама, могу се изрећи следеће мере:</w:t>
      </w:r>
    </w:p>
    <w:p w:rsidR="001D18F4" w:rsidRDefault="007B5166" w:rsidP="007B5166">
      <w:pPr>
        <w:numPr>
          <w:ilvl w:val="0"/>
          <w:numId w:val="1"/>
        </w:numPr>
        <w:tabs>
          <w:tab w:val="left" w:pos="1220"/>
        </w:tabs>
        <w:spacing w:line="0" w:lineRule="atLeast"/>
        <w:ind w:left="1220" w:hanging="221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усмена опомена;</w:t>
      </w:r>
    </w:p>
    <w:p w:rsidR="001D18F4" w:rsidRDefault="007B5166" w:rsidP="007B5166">
      <w:pPr>
        <w:numPr>
          <w:ilvl w:val="0"/>
          <w:numId w:val="1"/>
        </w:numPr>
        <w:tabs>
          <w:tab w:val="left" w:pos="1220"/>
        </w:tabs>
        <w:spacing w:line="0" w:lineRule="atLeast"/>
        <w:ind w:left="1220" w:hanging="221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писмена опомена унета у записник;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220"/>
        </w:tabs>
        <w:spacing w:line="0" w:lineRule="atLeast"/>
        <w:ind w:left="1220" w:hanging="2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одузимање речи, и</w:t>
      </w:r>
    </w:p>
    <w:p w:rsidR="001D18F4" w:rsidRDefault="007B5166" w:rsidP="007B5166">
      <w:pPr>
        <w:numPr>
          <w:ilvl w:val="0"/>
          <w:numId w:val="1"/>
        </w:numPr>
        <w:tabs>
          <w:tab w:val="left" w:pos="1220"/>
        </w:tabs>
        <w:spacing w:line="0" w:lineRule="atLeast"/>
        <w:ind w:left="1220" w:hanging="2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удаљавање са седнице.</w:t>
      </w:r>
    </w:p>
    <w:p w:rsidR="001D18F4" w:rsidRDefault="001D18F4" w:rsidP="007B5166">
      <w:pPr>
        <w:spacing w:line="45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Мере утврђене тач. 1, 2. и 3. овог члана изриче председавајући, а меру из тачке</w:t>
      </w:r>
    </w:p>
    <w:p w:rsidR="001D18F4" w:rsidRDefault="001D18F4" w:rsidP="007B5166">
      <w:pPr>
        <w:spacing w:line="25" w:lineRule="exact"/>
        <w:jc w:val="both"/>
        <w:rPr>
          <w:rFonts w:ascii="Times New Roman" w:eastAsia="Times New Roman" w:hAnsi="Times New Roman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760"/>
        </w:tabs>
        <w:spacing w:line="0" w:lineRule="atLeast"/>
        <w:ind w:left="760" w:hanging="215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4. </w:t>
      </w:r>
      <w:r w:rsidR="001D18F4">
        <w:rPr>
          <w:rFonts w:ascii="Times New Roman" w:eastAsia="Times New Roman" w:hAnsi="Times New Roman"/>
          <w:color w:val="000080"/>
          <w:sz w:val="22"/>
        </w:rPr>
        <w:t>Наставничко веће, на предлог председавајућег.</w:t>
      </w:r>
    </w:p>
    <w:p w:rsidR="001D18F4" w:rsidRDefault="001D18F4" w:rsidP="001D18F4">
      <w:pPr>
        <w:spacing w:line="228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25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48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Усмена опомена изриче се члану који својим понашањем на седници нарушава ред и одредбе овог Пословника.</w:t>
      </w:r>
    </w:p>
    <w:p w:rsidR="001D18F4" w:rsidRDefault="001D18F4" w:rsidP="007B5166">
      <w:pPr>
        <w:spacing w:line="20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Нарушавање реда и одредаба овог пословника може да буде:</w:t>
      </w:r>
    </w:p>
    <w:p w:rsidR="001D18F4" w:rsidRDefault="001D18F4" w:rsidP="007B5166">
      <w:pPr>
        <w:spacing w:line="22" w:lineRule="exact"/>
        <w:jc w:val="both"/>
        <w:rPr>
          <w:rFonts w:ascii="Times New Roman" w:eastAsia="Times New Roman" w:hAnsi="Times New Roman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1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учешће у дискусији пре добијања речи;</w:t>
      </w: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дискусија о питању које није на дневном реду;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прекидање другог дискутанта у излагању, добацивање и ометање;</w:t>
      </w: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недолично и непристојно понашање, вређање присутних и сл.</w:t>
      </w:r>
    </w:p>
    <w:p w:rsidR="001D18F4" w:rsidRDefault="001D18F4" w:rsidP="007B5166">
      <w:pPr>
        <w:spacing w:line="45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51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50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Мера одузимања речи изриче се члану који нарушава ред, а већ је два пута био опоменут.</w:t>
      </w:r>
    </w:p>
    <w:p w:rsidR="001D18F4" w:rsidRDefault="001D18F4" w:rsidP="007B5166">
      <w:pPr>
        <w:spacing w:line="15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Мера удаљења са седнице изриче се члану који:</w:t>
      </w:r>
    </w:p>
    <w:p w:rsidR="001D18F4" w:rsidRDefault="001D18F4" w:rsidP="007B5166">
      <w:pPr>
        <w:spacing w:line="23" w:lineRule="exact"/>
        <w:jc w:val="both"/>
        <w:rPr>
          <w:rFonts w:ascii="Times New Roman" w:eastAsia="Times New Roman" w:hAnsi="Times New Roman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вређа и клевета друге чланове или друга присутна лица;</w:t>
      </w:r>
    </w:p>
    <w:p w:rsidR="001D18F4" w:rsidRDefault="001D18F4" w:rsidP="007B5166">
      <w:pPr>
        <w:spacing w:line="1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не поштује изречену меру одузимања речи;</w:t>
      </w:r>
    </w:p>
    <w:p w:rsidR="001D18F4" w:rsidRDefault="007B5166" w:rsidP="007B5166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својим понашањем онемогућава несметано одржавање седнице.</w:t>
      </w:r>
    </w:p>
    <w:p w:rsidR="001D18F4" w:rsidRDefault="001D18F4" w:rsidP="007B5166">
      <w:pPr>
        <w:spacing w:line="230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26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0" w:lineRule="atLeast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фи-зички или морални интегритет присутних на седници.</w:t>
      </w:r>
    </w:p>
    <w:p w:rsidR="001D18F4" w:rsidRDefault="001D18F4" w:rsidP="007B5166">
      <w:pPr>
        <w:spacing w:line="2" w:lineRule="exact"/>
        <w:jc w:val="both"/>
        <w:rPr>
          <w:rFonts w:ascii="Times New Roman" w:eastAsia="Times New Roman" w:hAnsi="Times New Roman"/>
        </w:rPr>
      </w:pPr>
    </w:p>
    <w:p w:rsidR="001D18F4" w:rsidRDefault="001D18F4" w:rsidP="007B5166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Одлука о изрицању мере удаљења са седнице доноси се јавним гласањем и мо-же се изрећи само за седницу на којој је изречена. Члан који је удаљен са седнице, дужан је да одмах напусти седницу.</w:t>
      </w:r>
    </w:p>
    <w:p w:rsidR="001D18F4" w:rsidRDefault="001D18F4" w:rsidP="007B5166">
      <w:pPr>
        <w:spacing w:line="3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Лица која присуствују седници, а нису чланови Наставничког већа, могу се због нарушавања реда, после само једне опомене удаљити са седнице.</w:t>
      </w:r>
    </w:p>
    <w:p w:rsidR="001D18F4" w:rsidRDefault="001D18F4" w:rsidP="001D18F4">
      <w:pPr>
        <w:spacing w:line="21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27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-235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>Председавајући закључује седницу исцрпљивањем свих тачака дневног реда.</w:t>
      </w:r>
    </w:p>
    <w:p w:rsidR="001D18F4" w:rsidRDefault="001D18F4" w:rsidP="001D18F4">
      <w:pPr>
        <w:spacing w:line="290" w:lineRule="exact"/>
        <w:rPr>
          <w:rFonts w:ascii="Times New Roman" w:eastAsia="Times New Roman" w:hAnsi="Times New Roman"/>
        </w:rPr>
      </w:pPr>
      <w:bookmarkStart w:id="5" w:name="page248"/>
      <w:bookmarkEnd w:id="5"/>
    </w:p>
    <w:p w:rsidR="001D18F4" w:rsidRPr="002359D0" w:rsidRDefault="001D18F4" w:rsidP="001D18F4">
      <w:pPr>
        <w:numPr>
          <w:ilvl w:val="0"/>
          <w:numId w:val="1"/>
        </w:numPr>
        <w:tabs>
          <w:tab w:val="left" w:pos="3700"/>
        </w:tabs>
        <w:spacing w:line="253" w:lineRule="exact"/>
        <w:ind w:left="3700" w:hanging="218"/>
        <w:rPr>
          <w:rFonts w:ascii="Times New Roman" w:eastAsia="Times New Roman" w:hAnsi="Times New Roman"/>
        </w:rPr>
      </w:pPr>
      <w:r w:rsidRPr="002359D0">
        <w:rPr>
          <w:rFonts w:ascii="Times New Roman" w:eastAsia="Times New Roman" w:hAnsi="Times New Roman"/>
          <w:b/>
          <w:color w:val="000080"/>
          <w:sz w:val="22"/>
        </w:rPr>
        <w:t>Вођење записника</w:t>
      </w:r>
    </w:p>
    <w:p w:rsidR="002359D0" w:rsidRDefault="001D18F4" w:rsidP="002359D0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2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8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2359D0">
      <w:pPr>
        <w:spacing w:line="0" w:lineRule="atLeast"/>
        <w:ind w:right="4"/>
        <w:jc w:val="center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 почетку сваке школске године директор као председавајући одређује лице које ће водити записник са седница.</w:t>
      </w:r>
    </w:p>
    <w:p w:rsidR="001D18F4" w:rsidRDefault="001D18F4" w:rsidP="000B3ECD">
      <w:pPr>
        <w:spacing w:line="2" w:lineRule="exact"/>
        <w:jc w:val="both"/>
        <w:rPr>
          <w:rFonts w:ascii="Times New Roman" w:eastAsia="Times New Roman" w:hAnsi="Times New Roman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238"/>
        </w:tabs>
        <w:spacing w:line="272" w:lineRule="auto"/>
        <w:ind w:left="540" w:right="544" w:firstLine="458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lastRenderedPageBreak/>
        <w:t xml:space="preserve">У </w:t>
      </w:r>
      <w:r w:rsidR="001D18F4">
        <w:rPr>
          <w:rFonts w:ascii="Times New Roman" w:eastAsia="Times New Roman" w:hAnsi="Times New Roman"/>
          <w:color w:val="000080"/>
          <w:sz w:val="22"/>
        </w:rPr>
        <w:t>правилном вођењу записника и формулацији одлука и закључака стара се секретар Школе.</w:t>
      </w:r>
    </w:p>
    <w:p w:rsidR="001D18F4" w:rsidRDefault="001D18F4" w:rsidP="001D18F4">
      <w:pPr>
        <w:spacing w:line="187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2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9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38" w:lineRule="exact"/>
        <w:rPr>
          <w:rFonts w:ascii="Times New Roman" w:eastAsia="Times New Roman" w:hAnsi="Times New Roman"/>
        </w:rPr>
      </w:pPr>
    </w:p>
    <w:p w:rsidR="001D18F4" w:rsidRDefault="001D18F4" w:rsidP="000B3ECD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Записник обавезно садржи:</w:t>
      </w:r>
    </w:p>
    <w:p w:rsidR="001D18F4" w:rsidRDefault="001D18F4" w:rsidP="000B3ECD">
      <w:pPr>
        <w:spacing w:line="11" w:lineRule="exact"/>
        <w:jc w:val="both"/>
        <w:rPr>
          <w:rFonts w:ascii="Times New Roman" w:eastAsia="Times New Roman" w:hAnsi="Times New Roman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1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редни број седнице, рачунајући од почетка школске године;</w:t>
      </w:r>
    </w:p>
    <w:p w:rsidR="001D18F4" w:rsidRDefault="001D18F4" w:rsidP="000B3ECD">
      <w:pPr>
        <w:spacing w:line="25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1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место, датум и време одржавања;</w:t>
      </w:r>
    </w:p>
    <w:p w:rsidR="001D18F4" w:rsidRDefault="001D18F4" w:rsidP="000B3ECD">
      <w:pPr>
        <w:spacing w:line="27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име председавајућег записничара;</w:t>
      </w:r>
    </w:p>
    <w:p w:rsidR="001D18F4" w:rsidRDefault="001D18F4" w:rsidP="000B3ECD">
      <w:pPr>
        <w:spacing w:line="25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33"/>
        </w:tabs>
        <w:spacing w:line="266" w:lineRule="auto"/>
        <w:ind w:left="1140" w:right="544" w:hanging="14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имена присутних и одсутних чланова, уз констатацију да ли је одсуство најављено и оправдано;</w:t>
      </w: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имена присутних лица која нису чланови Наставничког већа;</w:t>
      </w:r>
    </w:p>
    <w:p w:rsidR="001D18F4" w:rsidRDefault="001D18F4" w:rsidP="000B3ECD">
      <w:pPr>
        <w:spacing w:line="25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констатацију да постоји кворум за рад и одлучивање;</w:t>
      </w:r>
    </w:p>
    <w:p w:rsidR="001D18F4" w:rsidRDefault="001D18F4" w:rsidP="000B3ECD">
      <w:pPr>
        <w:spacing w:line="27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формулацију одлука о којима се гласало, оним редом којим су донете;</w:t>
      </w:r>
    </w:p>
    <w:p w:rsidR="001D18F4" w:rsidRDefault="001D18F4" w:rsidP="000B3ECD">
      <w:pPr>
        <w:spacing w:line="27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59"/>
        </w:tabs>
        <w:spacing w:line="265" w:lineRule="auto"/>
        <w:ind w:left="1140" w:right="544" w:hanging="14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све податке од значаја за законито доношење одлуке (начин гласања, број гласова "за", "против", број уздржаних и издвојених мишљења);</w:t>
      </w:r>
    </w:p>
    <w:p w:rsidR="001D18F4" w:rsidRDefault="000B3ECD" w:rsidP="000B3ECD">
      <w:pPr>
        <w:numPr>
          <w:ilvl w:val="0"/>
          <w:numId w:val="1"/>
        </w:numPr>
        <w:tabs>
          <w:tab w:val="left" w:pos="1145"/>
        </w:tabs>
        <w:spacing w:line="265" w:lineRule="auto"/>
        <w:ind w:left="1140" w:right="544" w:hanging="14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изворна и издвојена мишљења, за која поједини чланови изричито траже да уђу у записник;</w:t>
      </w: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време када је седница завршена или прекинута;</w:t>
      </w:r>
    </w:p>
    <w:p w:rsidR="001D18F4" w:rsidRDefault="001D18F4" w:rsidP="000B3ECD">
      <w:pPr>
        <w:spacing w:line="27" w:lineRule="exact"/>
        <w:jc w:val="both"/>
        <w:rPr>
          <w:rFonts w:ascii="Times New Roman" w:eastAsia="Times New Roman" w:hAnsi="Times New Roman"/>
          <w:color w:val="000080"/>
          <w:sz w:val="22"/>
        </w:rPr>
      </w:pPr>
    </w:p>
    <w:p w:rsidR="001D18F4" w:rsidRDefault="000B3ECD" w:rsidP="000B3ECD">
      <w:pPr>
        <w:numPr>
          <w:ilvl w:val="0"/>
          <w:numId w:val="1"/>
        </w:numPr>
        <w:tabs>
          <w:tab w:val="left" w:pos="1120"/>
        </w:tabs>
        <w:spacing w:line="0" w:lineRule="atLeast"/>
        <w:ind w:left="1120" w:hanging="122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- </w:t>
      </w:r>
      <w:r w:rsidR="001D18F4">
        <w:rPr>
          <w:rFonts w:ascii="Times New Roman" w:eastAsia="Times New Roman" w:hAnsi="Times New Roman"/>
          <w:color w:val="000080"/>
          <w:sz w:val="22"/>
        </w:rPr>
        <w:t>потписе председавајућег и записничара.</w:t>
      </w:r>
    </w:p>
    <w:p w:rsidR="001D18F4" w:rsidRDefault="001D18F4" w:rsidP="001D18F4">
      <w:pPr>
        <w:spacing w:line="25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3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0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0B3ECD">
      <w:pPr>
        <w:spacing w:line="0" w:lineRule="atLeast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Записник који се састоји из више листова мора имати парафирану сваку стра-ницу од стране председавајућег и записничара.</w:t>
      </w:r>
    </w:p>
    <w:p w:rsidR="001D18F4" w:rsidRDefault="001D18F4" w:rsidP="000B3ECD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Измене и допуне записника могу се вршити само приликом његовог усвајања, сагласношћу већине укупног броја чланова Наставничког већа.</w:t>
      </w:r>
    </w:p>
    <w:p w:rsidR="001D18F4" w:rsidRDefault="001D18F4" w:rsidP="000B3ECD">
      <w:pPr>
        <w:spacing w:line="212" w:lineRule="exact"/>
        <w:jc w:val="both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31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6A14FA" w:rsidRPr="006A14FA" w:rsidRDefault="006A14FA" w:rsidP="006A14FA">
      <w:pPr>
        <w:spacing w:line="0" w:lineRule="atLeast"/>
        <w:ind w:right="4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 xml:space="preserve">                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>Записник се води у свесци записнеика, за чије чување је одговоран записничар.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6A14FA" w:rsidP="001D18F4">
      <w:pPr>
        <w:spacing w:line="250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Када се свеска з</w:t>
      </w:r>
      <w:r w:rsidR="001D18F4">
        <w:rPr>
          <w:rFonts w:ascii="Times New Roman" w:eastAsia="Times New Roman" w:hAnsi="Times New Roman"/>
          <w:color w:val="000080"/>
          <w:sz w:val="22"/>
        </w:rPr>
        <w:t>аписник</w:t>
      </w: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 испуни, трајно</w:t>
      </w:r>
      <w:r w:rsidR="001D18F4">
        <w:rPr>
          <w:rFonts w:ascii="Times New Roman" w:eastAsia="Times New Roman" w:hAnsi="Times New Roman"/>
          <w:color w:val="000080"/>
          <w:sz w:val="22"/>
        </w:rPr>
        <w:t xml:space="preserve"> се чува у архиви Школе, са записницима осталих органа Школе, као документ од трајне вредности.</w:t>
      </w:r>
    </w:p>
    <w:p w:rsidR="00693187" w:rsidRPr="00693187" w:rsidRDefault="00693187" w:rsidP="001D18F4">
      <w:pPr>
        <w:spacing w:line="250" w:lineRule="auto"/>
        <w:ind w:left="540" w:right="544" w:firstLine="453"/>
        <w:jc w:val="both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>Записник потписују директор и записничар.</w:t>
      </w:r>
    </w:p>
    <w:p w:rsidR="001D18F4" w:rsidRDefault="001D18F4" w:rsidP="001D18F4">
      <w:pPr>
        <w:spacing w:line="21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32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3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55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Извод из записника, са одлукама и закључцима донетим на седници Настав-ничког већа, објављује се на огласној табли Школе, у року од три дана од дана одр-жавања седнице на којој је усвојен.</w:t>
      </w:r>
    </w:p>
    <w:p w:rsidR="001D18F4" w:rsidRDefault="001D18F4" w:rsidP="001D18F4">
      <w:pPr>
        <w:spacing w:line="207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33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32" w:lineRule="exact"/>
        <w:rPr>
          <w:rFonts w:ascii="Times New Roman" w:eastAsia="Times New Roman" w:hAnsi="Times New Roman"/>
        </w:rPr>
      </w:pPr>
    </w:p>
    <w:p w:rsidR="001D18F4" w:rsidRPr="0000783F" w:rsidRDefault="000B3ECD" w:rsidP="001D18F4">
      <w:pPr>
        <w:numPr>
          <w:ilvl w:val="0"/>
          <w:numId w:val="1"/>
        </w:numPr>
        <w:tabs>
          <w:tab w:val="left" w:pos="1224"/>
        </w:tabs>
        <w:spacing w:line="259" w:lineRule="auto"/>
        <w:ind w:left="540" w:right="544" w:firstLine="458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  <w:lang w:val="sr-Cyrl-RS"/>
        </w:rPr>
        <w:t xml:space="preserve">У </w:t>
      </w:r>
      <w:r w:rsidR="001D18F4">
        <w:rPr>
          <w:rFonts w:ascii="Times New Roman" w:eastAsia="Times New Roman" w:hAnsi="Times New Roman"/>
          <w:color w:val="000080"/>
          <w:sz w:val="22"/>
        </w:rPr>
        <w:t>извршавању свих одлука донетих на седницама Наставничког већа стара се директор Школе.</w:t>
      </w:r>
    </w:p>
    <w:p w:rsidR="00693187" w:rsidRDefault="00693187" w:rsidP="001D18F4">
      <w:pPr>
        <w:tabs>
          <w:tab w:val="left" w:pos="1224"/>
        </w:tabs>
        <w:spacing w:line="259" w:lineRule="auto"/>
        <w:ind w:left="540" w:right="544" w:firstLine="458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1D18F4" w:rsidRDefault="0000783F" w:rsidP="001D18F4">
      <w:pPr>
        <w:numPr>
          <w:ilvl w:val="0"/>
          <w:numId w:val="1"/>
        </w:numPr>
        <w:tabs>
          <w:tab w:val="left" w:pos="3780"/>
        </w:tabs>
        <w:spacing w:line="0" w:lineRule="atLeast"/>
        <w:ind w:left="3780" w:hanging="223"/>
        <w:rPr>
          <w:rFonts w:ascii="Times New Roman" w:eastAsia="Times New Roman" w:hAnsi="Times New Roman"/>
          <w:b/>
          <w:color w:val="000080"/>
          <w:sz w:val="22"/>
        </w:rPr>
      </w:pPr>
      <w:bookmarkStart w:id="6" w:name="page249"/>
      <w:bookmarkEnd w:id="6"/>
      <w:r>
        <w:rPr>
          <w:rFonts w:ascii="Times New Roman" w:eastAsia="Times New Roman" w:hAnsi="Times New Roman"/>
          <w:b/>
          <w:color w:val="000080"/>
          <w:sz w:val="22"/>
          <w:lang w:val="sr-Cyrl-RS"/>
        </w:rPr>
        <w:t>З</w:t>
      </w:r>
      <w:r w:rsidR="001D18F4">
        <w:rPr>
          <w:rFonts w:ascii="Times New Roman" w:eastAsia="Times New Roman" w:hAnsi="Times New Roman"/>
          <w:b/>
          <w:color w:val="000080"/>
          <w:sz w:val="22"/>
        </w:rPr>
        <w:t>авршне одредбе</w:t>
      </w:r>
    </w:p>
    <w:p w:rsidR="001D18F4" w:rsidRDefault="001D18F4" w:rsidP="001D18F4">
      <w:pPr>
        <w:spacing w:line="253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34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0B3ECD">
      <w:pPr>
        <w:spacing w:line="239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 сва питања која нису уређена овим Пословником примењиваће се одредбе одговарајућих законских прописа и Статута Школе.</w:t>
      </w:r>
    </w:p>
    <w:p w:rsidR="001D18F4" w:rsidRDefault="001D18F4" w:rsidP="000B3ECD">
      <w:pPr>
        <w:spacing w:line="0" w:lineRule="atLeast"/>
        <w:ind w:left="1000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Тумачења одредаба Пословника даје Школски одбор.</w:t>
      </w:r>
    </w:p>
    <w:p w:rsidR="001D18F4" w:rsidRDefault="001D18F4" w:rsidP="001D18F4">
      <w:pPr>
        <w:spacing w:line="23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35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0B3ECD">
      <w:pPr>
        <w:spacing w:line="248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t>Наставничко веће може образовати сталне или повремене комисије ради извр-шавања појединих послова из своје надлежности.</w:t>
      </w:r>
    </w:p>
    <w:p w:rsidR="001D18F4" w:rsidRDefault="001D18F4" w:rsidP="001D18F4">
      <w:pPr>
        <w:spacing w:line="21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 xml:space="preserve">Члан 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36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2" w:lineRule="exact"/>
        <w:rPr>
          <w:rFonts w:ascii="Times New Roman" w:eastAsia="Times New Roman" w:hAnsi="Times New Roman"/>
        </w:rPr>
      </w:pPr>
    </w:p>
    <w:p w:rsidR="001D18F4" w:rsidRDefault="001D18F4" w:rsidP="000B3ECD">
      <w:pPr>
        <w:spacing w:line="250" w:lineRule="auto"/>
        <w:ind w:left="540" w:right="544" w:firstLine="454"/>
        <w:jc w:val="both"/>
        <w:rPr>
          <w:rFonts w:ascii="Times New Roman" w:eastAsia="Times New Roman" w:hAnsi="Times New Roman"/>
          <w:color w:val="000080"/>
          <w:sz w:val="22"/>
        </w:rPr>
      </w:pPr>
      <w:r>
        <w:rPr>
          <w:rFonts w:ascii="Times New Roman" w:eastAsia="Times New Roman" w:hAnsi="Times New Roman"/>
          <w:color w:val="000080"/>
          <w:sz w:val="22"/>
        </w:rPr>
        <w:lastRenderedPageBreak/>
        <w:t>Ступањем на снагу овог Пословника престаје да важи Пословник о раду На-ставничког већа донет _______.године</w:t>
      </w:r>
    </w:p>
    <w:p w:rsidR="001D18F4" w:rsidRDefault="001D18F4" w:rsidP="001D18F4">
      <w:pPr>
        <w:spacing w:line="208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4"/>
        <w:jc w:val="center"/>
        <w:rPr>
          <w:rFonts w:ascii="Times New Roman" w:eastAsia="Times New Roman" w:hAnsi="Times New Roman"/>
          <w:b/>
          <w:color w:val="000080"/>
          <w:sz w:val="22"/>
        </w:rPr>
      </w:pPr>
      <w:r>
        <w:rPr>
          <w:rFonts w:ascii="Times New Roman" w:eastAsia="Times New Roman" w:hAnsi="Times New Roman"/>
          <w:b/>
          <w:color w:val="000080"/>
          <w:sz w:val="22"/>
        </w:rPr>
        <w:t>Члан 3</w:t>
      </w:r>
      <w:r w:rsidR="000F7B1C">
        <w:rPr>
          <w:rFonts w:ascii="Times New Roman" w:eastAsia="Times New Roman" w:hAnsi="Times New Roman"/>
          <w:b/>
          <w:color w:val="000080"/>
          <w:sz w:val="22"/>
          <w:lang w:val="sr-Cyrl-RS"/>
        </w:rPr>
        <w:t>7</w:t>
      </w:r>
      <w:r>
        <w:rPr>
          <w:rFonts w:ascii="Times New Roman" w:eastAsia="Times New Roman" w:hAnsi="Times New Roman"/>
          <w:b/>
          <w:color w:val="000080"/>
          <w:sz w:val="22"/>
        </w:rPr>
        <w:t>.</w:t>
      </w:r>
    </w:p>
    <w:p w:rsidR="001D18F4" w:rsidRDefault="001D18F4" w:rsidP="001D18F4">
      <w:pPr>
        <w:spacing w:line="2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right="-235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  <w:r>
        <w:rPr>
          <w:rFonts w:ascii="Times New Roman" w:eastAsia="Times New Roman" w:hAnsi="Times New Roman"/>
          <w:color w:val="000080"/>
          <w:sz w:val="22"/>
        </w:rPr>
        <w:t>Овај Пословник ступа на снагу осмог дана од објављивања на огласној табли</w:t>
      </w:r>
    </w:p>
    <w:p w:rsidR="00295427" w:rsidRDefault="00295427" w:rsidP="001D18F4">
      <w:pPr>
        <w:spacing w:line="0" w:lineRule="atLeast"/>
        <w:ind w:right="-235"/>
        <w:jc w:val="center"/>
        <w:rPr>
          <w:rFonts w:ascii="Times New Roman" w:eastAsia="Times New Roman" w:hAnsi="Times New Roman"/>
          <w:color w:val="000080"/>
          <w:sz w:val="22"/>
          <w:lang w:val="sr-Cyrl-RS"/>
        </w:rPr>
      </w:pPr>
    </w:p>
    <w:p w:rsidR="001D18F4" w:rsidRPr="00295427" w:rsidRDefault="00295427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         У Бачкој Паланци,</w:t>
      </w:r>
      <w:r w:rsidR="002359D0">
        <w:rPr>
          <w:rFonts w:ascii="Times New Roman" w:eastAsia="Times New Roman" w:hAnsi="Times New Roman"/>
          <w:lang w:val="sr-Cyrl-RS"/>
        </w:rPr>
        <w:t>13.03.2018.год</w:t>
      </w:r>
    </w:p>
    <w:p w:rsidR="001D18F4" w:rsidRDefault="001D18F4" w:rsidP="001D18F4">
      <w:pPr>
        <w:spacing w:line="281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5640"/>
        <w:rPr>
          <w:rFonts w:ascii="Times New Roman" w:eastAsia="Times New Roman" w:hAnsi="Times New Roman"/>
          <w:color w:val="000080"/>
          <w:sz w:val="21"/>
        </w:rPr>
      </w:pPr>
      <w:r>
        <w:rPr>
          <w:rFonts w:ascii="Times New Roman" w:eastAsia="Times New Roman" w:hAnsi="Times New Roman"/>
          <w:color w:val="000080"/>
          <w:sz w:val="21"/>
        </w:rPr>
        <w:t>Председник Школског одбора</w:t>
      </w:r>
    </w:p>
    <w:p w:rsidR="001D18F4" w:rsidRDefault="001D18F4" w:rsidP="001D18F4">
      <w:pPr>
        <w:spacing w:line="35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5520"/>
        <w:rPr>
          <w:rFonts w:ascii="Times New Roman" w:eastAsia="Times New Roman" w:hAnsi="Times New Roman"/>
          <w:color w:val="000080"/>
          <w:sz w:val="21"/>
        </w:rPr>
      </w:pPr>
      <w:r>
        <w:rPr>
          <w:rFonts w:ascii="Times New Roman" w:eastAsia="Times New Roman" w:hAnsi="Times New Roman"/>
          <w:color w:val="000080"/>
          <w:sz w:val="21"/>
        </w:rPr>
        <w:t>___________________________</w:t>
      </w:r>
    </w:p>
    <w:p w:rsidR="001D18F4" w:rsidRDefault="001D18F4" w:rsidP="001D18F4">
      <w:pPr>
        <w:spacing w:line="0" w:lineRule="atLeast"/>
        <w:ind w:left="5520"/>
        <w:rPr>
          <w:rFonts w:ascii="Times New Roman" w:eastAsia="Times New Roman" w:hAnsi="Times New Roman"/>
          <w:color w:val="000080"/>
          <w:sz w:val="21"/>
        </w:rPr>
        <w:sectPr w:rsidR="001D18F4">
          <w:pgSz w:w="11900" w:h="16840"/>
          <w:pgMar w:top="1440" w:right="1440" w:bottom="1440" w:left="1440" w:header="0" w:footer="0" w:gutter="0"/>
          <w:cols w:space="0" w:equalWidth="0">
            <w:col w:w="9024"/>
          </w:cols>
          <w:docGrid w:linePitch="360"/>
        </w:sectPr>
      </w:pPr>
    </w:p>
    <w:p w:rsidR="001D18F4" w:rsidRDefault="000B3ECD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 xml:space="preserve">                                                                                                                             ( Драшко Украден )</w:t>
      </w:r>
    </w:p>
    <w:p w:rsidR="002359D0" w:rsidRDefault="002359D0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</w:p>
    <w:p w:rsidR="00295427" w:rsidRDefault="00295427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</w:p>
    <w:p w:rsidR="002359D0" w:rsidRDefault="00295427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                   Пословник је објављен на огласној табли Школе</w:t>
      </w:r>
      <w:r w:rsidR="00C47CB0">
        <w:rPr>
          <w:rFonts w:ascii="Times New Roman" w:eastAsia="Times New Roman" w:hAnsi="Times New Roman"/>
        </w:rPr>
        <w:t xml:space="preserve"> </w:t>
      </w:r>
      <w:r w:rsidR="00C47CB0">
        <w:rPr>
          <w:rFonts w:ascii="Times New Roman" w:eastAsia="Times New Roman" w:hAnsi="Times New Roman"/>
          <w:lang w:val="sr-Cyrl-RS"/>
        </w:rPr>
        <w:t>дана</w:t>
      </w:r>
      <w:r w:rsidR="002359D0">
        <w:rPr>
          <w:rFonts w:ascii="Times New Roman" w:eastAsia="Times New Roman" w:hAnsi="Times New Roman"/>
          <w:lang w:val="sr-Cyrl-RS"/>
        </w:rPr>
        <w:t xml:space="preserve"> 14.03.2018</w:t>
      </w:r>
      <w:r>
        <w:rPr>
          <w:rFonts w:ascii="Times New Roman" w:eastAsia="Times New Roman" w:hAnsi="Times New Roman"/>
          <w:lang w:val="sr-Cyrl-RS"/>
        </w:rPr>
        <w:t>, а</w:t>
      </w:r>
      <w:r w:rsidR="00C47CB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ступио је на </w:t>
      </w:r>
    </w:p>
    <w:p w:rsidR="002359D0" w:rsidRDefault="002359D0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</w:p>
    <w:p w:rsidR="00295427" w:rsidRPr="000B3ECD" w:rsidRDefault="00295427" w:rsidP="001D18F4">
      <w:pPr>
        <w:spacing w:line="200" w:lineRule="exact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снагу</w:t>
      </w:r>
      <w:r w:rsidR="00C47CB0">
        <w:rPr>
          <w:rFonts w:ascii="Times New Roman" w:eastAsia="Times New Roman" w:hAnsi="Times New Roman"/>
          <w:lang w:val="sr-Cyrl-RS"/>
        </w:rPr>
        <w:t xml:space="preserve"> дана</w:t>
      </w:r>
      <w:r w:rsidR="002359D0">
        <w:rPr>
          <w:rFonts w:ascii="Times New Roman" w:eastAsia="Times New Roman" w:hAnsi="Times New Roman"/>
          <w:lang w:val="sr-Cyrl-RS"/>
        </w:rPr>
        <w:t xml:space="preserve"> 21.03.2018.године</w:t>
      </w:r>
      <w:r>
        <w:rPr>
          <w:rFonts w:ascii="Times New Roman" w:eastAsia="Times New Roman" w:hAnsi="Times New Roman"/>
          <w:lang w:val="sr-Cyrl-RS"/>
        </w:rPr>
        <w:t>.</w:t>
      </w: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2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0" w:lineRule="atLeast"/>
        <w:ind w:left="81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249</w:t>
      </w:r>
    </w:p>
    <w:p w:rsidR="001D18F4" w:rsidRDefault="001D18F4" w:rsidP="001D18F4">
      <w:pPr>
        <w:spacing w:line="0" w:lineRule="atLeast"/>
        <w:ind w:left="8180"/>
        <w:rPr>
          <w:rFonts w:ascii="Times New Roman" w:eastAsia="Times New Roman" w:hAnsi="Times New Roman"/>
        </w:rPr>
        <w:sectPr w:rsidR="001D18F4">
          <w:type w:val="continuous"/>
          <w:pgSz w:w="11900" w:h="16840"/>
          <w:pgMar w:top="1440" w:right="1440" w:bottom="1440" w:left="1440" w:header="0" w:footer="0" w:gutter="0"/>
          <w:cols w:space="0" w:equalWidth="0">
            <w:col w:w="9024"/>
          </w:cols>
          <w:docGrid w:linePitch="360"/>
        </w:sect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  <w:bookmarkStart w:id="7" w:name="page250"/>
      <w:bookmarkEnd w:id="7"/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00" w:lineRule="exact"/>
        <w:rPr>
          <w:rFonts w:ascii="Times New Roman" w:eastAsia="Times New Roman" w:hAnsi="Times New Roman"/>
        </w:rPr>
      </w:pPr>
    </w:p>
    <w:p w:rsidR="001D18F4" w:rsidRDefault="001D18F4" w:rsidP="001D18F4">
      <w:pPr>
        <w:spacing w:line="290" w:lineRule="exact"/>
        <w:rPr>
          <w:rFonts w:ascii="Times New Roman" w:eastAsia="Times New Roman" w:hAnsi="Times New Roman"/>
        </w:rPr>
      </w:pPr>
    </w:p>
    <w:sectPr w:rsidR="001D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552090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taiwaneseCountingThousand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1E54A74"/>
    <w:multiLevelType w:val="hybridMultilevel"/>
    <w:tmpl w:val="0C8CA714"/>
    <w:lvl w:ilvl="0" w:tplc="AAF05BB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F639F7"/>
    <w:multiLevelType w:val="hybridMultilevel"/>
    <w:tmpl w:val="91BEBC84"/>
    <w:lvl w:ilvl="0" w:tplc="ABE28E1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517D7E"/>
    <w:multiLevelType w:val="hybridMultilevel"/>
    <w:tmpl w:val="8A206256"/>
    <w:lvl w:ilvl="0" w:tplc="F482D0EC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4" w:hanging="360"/>
      </w:pPr>
    </w:lvl>
    <w:lvl w:ilvl="2" w:tplc="241A001B" w:tentative="1">
      <w:start w:val="1"/>
      <w:numFmt w:val="lowerRoman"/>
      <w:lvlText w:val="%3."/>
      <w:lvlJc w:val="right"/>
      <w:pPr>
        <w:ind w:left="2794" w:hanging="180"/>
      </w:pPr>
    </w:lvl>
    <w:lvl w:ilvl="3" w:tplc="241A000F" w:tentative="1">
      <w:start w:val="1"/>
      <w:numFmt w:val="decimal"/>
      <w:lvlText w:val="%4."/>
      <w:lvlJc w:val="left"/>
      <w:pPr>
        <w:ind w:left="3514" w:hanging="360"/>
      </w:pPr>
    </w:lvl>
    <w:lvl w:ilvl="4" w:tplc="241A0019" w:tentative="1">
      <w:start w:val="1"/>
      <w:numFmt w:val="lowerLetter"/>
      <w:lvlText w:val="%5."/>
      <w:lvlJc w:val="left"/>
      <w:pPr>
        <w:ind w:left="4234" w:hanging="360"/>
      </w:pPr>
    </w:lvl>
    <w:lvl w:ilvl="5" w:tplc="241A001B" w:tentative="1">
      <w:start w:val="1"/>
      <w:numFmt w:val="lowerRoman"/>
      <w:lvlText w:val="%6."/>
      <w:lvlJc w:val="right"/>
      <w:pPr>
        <w:ind w:left="4954" w:hanging="180"/>
      </w:pPr>
    </w:lvl>
    <w:lvl w:ilvl="6" w:tplc="241A000F" w:tentative="1">
      <w:start w:val="1"/>
      <w:numFmt w:val="decimal"/>
      <w:lvlText w:val="%7."/>
      <w:lvlJc w:val="left"/>
      <w:pPr>
        <w:ind w:left="5674" w:hanging="360"/>
      </w:pPr>
    </w:lvl>
    <w:lvl w:ilvl="7" w:tplc="241A0019" w:tentative="1">
      <w:start w:val="1"/>
      <w:numFmt w:val="lowerLetter"/>
      <w:lvlText w:val="%8."/>
      <w:lvlJc w:val="left"/>
      <w:pPr>
        <w:ind w:left="6394" w:hanging="360"/>
      </w:pPr>
    </w:lvl>
    <w:lvl w:ilvl="8" w:tplc="2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7836772C"/>
    <w:multiLevelType w:val="hybridMultilevel"/>
    <w:tmpl w:val="EAF65CC0"/>
    <w:lvl w:ilvl="0" w:tplc="83E6719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F4"/>
    <w:rsid w:val="0000783F"/>
    <w:rsid w:val="00075A41"/>
    <w:rsid w:val="000832EB"/>
    <w:rsid w:val="000B3ECD"/>
    <w:rsid w:val="000F7B1C"/>
    <w:rsid w:val="00141614"/>
    <w:rsid w:val="001D18F4"/>
    <w:rsid w:val="002359D0"/>
    <w:rsid w:val="00295427"/>
    <w:rsid w:val="00332871"/>
    <w:rsid w:val="00346195"/>
    <w:rsid w:val="003A78C5"/>
    <w:rsid w:val="003F6424"/>
    <w:rsid w:val="00421244"/>
    <w:rsid w:val="00466429"/>
    <w:rsid w:val="00517B04"/>
    <w:rsid w:val="00587A47"/>
    <w:rsid w:val="00594F0A"/>
    <w:rsid w:val="005C1291"/>
    <w:rsid w:val="00693187"/>
    <w:rsid w:val="006A14FA"/>
    <w:rsid w:val="007B5166"/>
    <w:rsid w:val="007B7780"/>
    <w:rsid w:val="00914C13"/>
    <w:rsid w:val="00A10D1E"/>
    <w:rsid w:val="00A96D51"/>
    <w:rsid w:val="00AF307E"/>
    <w:rsid w:val="00B064E2"/>
    <w:rsid w:val="00BC012B"/>
    <w:rsid w:val="00C40E47"/>
    <w:rsid w:val="00C47CB0"/>
    <w:rsid w:val="00C85A31"/>
    <w:rsid w:val="00D65EA0"/>
    <w:rsid w:val="00D77BAD"/>
    <w:rsid w:val="00E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F4"/>
    <w:pPr>
      <w:spacing w:after="0" w:line="240" w:lineRule="auto"/>
    </w:pPr>
    <w:rPr>
      <w:rFonts w:ascii="Calibri" w:eastAsia="Calibri" w:hAnsi="Calibri" w:cs="Arial"/>
      <w:sz w:val="20"/>
      <w:szCs w:val="20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F4"/>
    <w:pPr>
      <w:spacing w:after="0" w:line="240" w:lineRule="auto"/>
    </w:pPr>
    <w:rPr>
      <w:rFonts w:ascii="Calibri" w:eastAsia="Calibri" w:hAnsi="Calibri" w:cs="Arial"/>
      <w:sz w:val="20"/>
      <w:szCs w:val="20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ekobp</cp:lastModifiedBy>
  <cp:revision>3</cp:revision>
  <dcterms:created xsi:type="dcterms:W3CDTF">2025-06-03T09:58:00Z</dcterms:created>
  <dcterms:modified xsi:type="dcterms:W3CDTF">2025-06-10T06:20:00Z</dcterms:modified>
</cp:coreProperties>
</file>